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AEC2C" w14:textId="76A63542" w:rsidR="003822B7" w:rsidRPr="00BE171B" w:rsidRDefault="003822B7" w:rsidP="003822B7">
      <w:pPr>
        <w:ind w:left="6372" w:firstLine="3"/>
        <w:jc w:val="left"/>
        <w:rPr>
          <w:szCs w:val="20"/>
        </w:rPr>
      </w:pPr>
      <w:r>
        <w:rPr>
          <w:szCs w:val="20"/>
        </w:rPr>
        <w:t>Z</w:t>
      </w:r>
      <w:r w:rsidRPr="00BE171B">
        <w:rPr>
          <w:szCs w:val="20"/>
        </w:rPr>
        <w:t xml:space="preserve">ałącznik Nr </w:t>
      </w:r>
      <w:r>
        <w:rPr>
          <w:szCs w:val="20"/>
        </w:rPr>
        <w:t>1</w:t>
      </w:r>
      <w:r w:rsidRPr="00BE171B">
        <w:rPr>
          <w:szCs w:val="20"/>
        </w:rPr>
        <w:t xml:space="preserve"> </w:t>
      </w:r>
      <w:r>
        <w:rPr>
          <w:szCs w:val="20"/>
        </w:rPr>
        <w:t xml:space="preserve">                                     </w:t>
      </w:r>
      <w:r w:rsidRPr="00255E7E">
        <w:rPr>
          <w:color w:val="000000" w:themeColor="text1"/>
          <w:szCs w:val="20"/>
        </w:rPr>
        <w:t xml:space="preserve">do Ogłoszenia Wójta Gminy Radgoszcz z dnia </w:t>
      </w:r>
      <w:r w:rsidR="00464156">
        <w:rPr>
          <w:color w:val="000000" w:themeColor="text1"/>
          <w:szCs w:val="20"/>
        </w:rPr>
        <w:t>02.09</w:t>
      </w:r>
      <w:r w:rsidRPr="00255E7E">
        <w:rPr>
          <w:color w:val="000000" w:themeColor="text1"/>
          <w:szCs w:val="20"/>
        </w:rPr>
        <w:t>.2021 r.               o przetargu pisemnym nieograniczonym, znak sprawy: GN.6845.2.3-1.2021</w:t>
      </w:r>
    </w:p>
    <w:p w14:paraId="4D93298D" w14:textId="77777777" w:rsidR="003822B7" w:rsidRDefault="003822B7" w:rsidP="003822B7"/>
    <w:p w14:paraId="0F6A6760" w14:textId="21ADF0B3" w:rsidR="00460260" w:rsidRPr="00460260" w:rsidRDefault="00460260" w:rsidP="003822B7">
      <w:pPr>
        <w:spacing w:after="0" w:line="259" w:lineRule="auto"/>
        <w:ind w:left="0" w:right="-42" w:firstLine="0"/>
        <w:rPr>
          <w:bCs/>
          <w:szCs w:val="20"/>
        </w:rPr>
      </w:pPr>
    </w:p>
    <w:p w14:paraId="3724BA47" w14:textId="77777777" w:rsidR="006A1964" w:rsidRPr="00460260" w:rsidRDefault="006A1964" w:rsidP="00460260">
      <w:pPr>
        <w:spacing w:after="0" w:line="259" w:lineRule="auto"/>
        <w:ind w:left="0" w:right="-42" w:firstLine="0"/>
        <w:jc w:val="left"/>
        <w:rPr>
          <w:bCs/>
          <w:sz w:val="32"/>
        </w:rPr>
      </w:pPr>
    </w:p>
    <w:p w14:paraId="7184B349" w14:textId="251950D8" w:rsidR="006A1964" w:rsidRPr="006A1964" w:rsidRDefault="006A1964" w:rsidP="006A1964">
      <w:pPr>
        <w:spacing w:after="0" w:line="259" w:lineRule="auto"/>
        <w:ind w:left="0" w:right="-42" w:firstLine="0"/>
        <w:rPr>
          <w:b/>
          <w:i/>
          <w:iCs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 w:rsidR="00460260">
        <w:rPr>
          <w:b/>
          <w:sz w:val="32"/>
        </w:rPr>
        <w:tab/>
      </w:r>
      <w:r w:rsidR="00460260">
        <w:rPr>
          <w:b/>
          <w:sz w:val="32"/>
        </w:rPr>
        <w:tab/>
      </w:r>
      <w:r w:rsidR="00460260">
        <w:rPr>
          <w:b/>
          <w:sz w:val="32"/>
        </w:rPr>
        <w:tab/>
      </w:r>
      <w:r w:rsidR="00460260">
        <w:rPr>
          <w:b/>
          <w:sz w:val="32"/>
        </w:rPr>
        <w:tab/>
      </w:r>
      <w:r w:rsidR="00460260">
        <w:rPr>
          <w:b/>
          <w:sz w:val="32"/>
        </w:rPr>
        <w:tab/>
      </w:r>
      <w:r w:rsidR="00460260">
        <w:rPr>
          <w:b/>
          <w:sz w:val="32"/>
        </w:rPr>
        <w:tab/>
      </w:r>
      <w:r w:rsidR="00460260">
        <w:rPr>
          <w:b/>
          <w:sz w:val="32"/>
        </w:rPr>
        <w:tab/>
      </w:r>
      <w:r w:rsidR="003822B7">
        <w:rPr>
          <w:b/>
          <w:sz w:val="32"/>
        </w:rPr>
        <w:tab/>
      </w:r>
      <w:r w:rsidR="003822B7">
        <w:rPr>
          <w:b/>
          <w:sz w:val="32"/>
        </w:rPr>
        <w:tab/>
      </w:r>
      <w:r>
        <w:rPr>
          <w:b/>
          <w:sz w:val="32"/>
        </w:rPr>
        <w:t>-</w:t>
      </w:r>
      <w:r w:rsidR="002D7E43">
        <w:rPr>
          <w:b/>
          <w:i/>
          <w:iCs/>
          <w:sz w:val="32"/>
        </w:rPr>
        <w:t>projekt</w:t>
      </w:r>
      <w:r>
        <w:rPr>
          <w:b/>
          <w:i/>
          <w:iCs/>
          <w:sz w:val="32"/>
        </w:rPr>
        <w:t>-</w:t>
      </w:r>
    </w:p>
    <w:p w14:paraId="49A32E9F" w14:textId="77777777" w:rsidR="006A1964" w:rsidRPr="006A1964" w:rsidRDefault="006A1964" w:rsidP="006A1964">
      <w:pPr>
        <w:spacing w:after="0" w:line="259" w:lineRule="auto"/>
        <w:ind w:left="0" w:right="-42" w:firstLine="0"/>
        <w:jc w:val="center"/>
        <w:rPr>
          <w:b/>
          <w:i/>
          <w:iCs/>
          <w:sz w:val="32"/>
          <w:u w:val="single" w:color="000000"/>
        </w:rPr>
      </w:pPr>
    </w:p>
    <w:p w14:paraId="39E28C1D" w14:textId="23E98951" w:rsidR="00A11939" w:rsidRPr="00134312" w:rsidRDefault="00134312" w:rsidP="00134312">
      <w:pPr>
        <w:spacing w:after="0" w:line="259" w:lineRule="auto"/>
        <w:ind w:left="0" w:right="-42" w:firstLine="0"/>
        <w:jc w:val="center"/>
        <w:rPr>
          <w:b/>
          <w:sz w:val="32"/>
          <w:u w:val="single" w:color="000000"/>
        </w:rPr>
      </w:pPr>
      <w:r>
        <w:rPr>
          <w:b/>
          <w:sz w:val="32"/>
          <w:u w:val="single" w:color="000000"/>
        </w:rPr>
        <w:t>UMOWA DZIERŻAWY</w:t>
      </w:r>
    </w:p>
    <w:p w14:paraId="4326162B" w14:textId="77777777" w:rsidR="0067317A" w:rsidRPr="00A11939" w:rsidRDefault="0067317A" w:rsidP="00A11939">
      <w:pPr>
        <w:spacing w:after="360" w:line="259" w:lineRule="auto"/>
        <w:ind w:left="0" w:right="-42" w:firstLine="0"/>
        <w:jc w:val="left"/>
        <w:rPr>
          <w:sz w:val="22"/>
        </w:rPr>
      </w:pPr>
    </w:p>
    <w:p w14:paraId="272D3D19" w14:textId="77777777" w:rsidR="0067317A" w:rsidRPr="00A11939" w:rsidRDefault="0067317A" w:rsidP="00A11939">
      <w:pPr>
        <w:spacing w:after="115" w:line="259" w:lineRule="auto"/>
        <w:ind w:left="0" w:right="-42" w:firstLine="0"/>
        <w:jc w:val="left"/>
        <w:rPr>
          <w:sz w:val="22"/>
        </w:rPr>
      </w:pPr>
    </w:p>
    <w:p w14:paraId="0D8DBAE2" w14:textId="77777777" w:rsidR="002B6824" w:rsidRDefault="002B6824" w:rsidP="00A11939">
      <w:pPr>
        <w:spacing w:after="0" w:line="264" w:lineRule="auto"/>
        <w:ind w:left="0" w:right="-40" w:firstLine="0"/>
        <w:rPr>
          <w:sz w:val="22"/>
        </w:rPr>
      </w:pPr>
      <w:r w:rsidRPr="00A11939">
        <w:rPr>
          <w:sz w:val="22"/>
        </w:rPr>
        <w:t>zawarta dnia…………….</w:t>
      </w:r>
      <w:r w:rsidR="004B6E30" w:rsidRPr="00A11939">
        <w:rPr>
          <w:sz w:val="22"/>
        </w:rPr>
        <w:t xml:space="preserve"> pomiędzy:</w:t>
      </w:r>
    </w:p>
    <w:p w14:paraId="11471891" w14:textId="77777777" w:rsidR="00A11939" w:rsidRPr="00A11939" w:rsidRDefault="00A11939" w:rsidP="00A11939">
      <w:pPr>
        <w:spacing w:after="0" w:line="264" w:lineRule="auto"/>
        <w:ind w:left="0" w:right="-40" w:firstLine="0"/>
        <w:rPr>
          <w:sz w:val="12"/>
        </w:rPr>
      </w:pPr>
    </w:p>
    <w:p w14:paraId="6F862972" w14:textId="77777777" w:rsidR="002B6824" w:rsidRDefault="004B6E30" w:rsidP="00A11939">
      <w:pPr>
        <w:spacing w:after="0"/>
        <w:ind w:left="0" w:right="-42" w:firstLine="0"/>
        <w:rPr>
          <w:b/>
          <w:sz w:val="22"/>
        </w:rPr>
      </w:pPr>
      <w:r w:rsidRPr="00A11939">
        <w:rPr>
          <w:sz w:val="22"/>
        </w:rPr>
        <w:t xml:space="preserve">Gminą </w:t>
      </w:r>
      <w:r w:rsidR="002B6824" w:rsidRPr="00A11939">
        <w:rPr>
          <w:noProof/>
          <w:sz w:val="22"/>
        </w:rPr>
        <w:t>Radgoszcz, Pl. Św. Kazimierza 7-8, 33-207 Radgoszcz</w:t>
      </w:r>
      <w:r w:rsidR="002B6824" w:rsidRPr="00A11939">
        <w:rPr>
          <w:sz w:val="22"/>
        </w:rPr>
        <w:t xml:space="preserve"> NIP: 871-16-65-525                                                                           </w:t>
      </w:r>
      <w:r w:rsidRPr="00A11939">
        <w:rPr>
          <w:sz w:val="22"/>
        </w:rPr>
        <w:t xml:space="preserve">zwaną w dalszej części umowy </w:t>
      </w:r>
      <w:r w:rsidRPr="00A11939">
        <w:rPr>
          <w:b/>
          <w:sz w:val="22"/>
        </w:rPr>
        <w:t>WYDZIERŻAWIAJĄCYM</w:t>
      </w:r>
      <w:r w:rsidRPr="00A11939">
        <w:rPr>
          <w:sz w:val="22"/>
        </w:rPr>
        <w:t>,</w:t>
      </w:r>
      <w:r w:rsidR="002B6824" w:rsidRPr="00A11939">
        <w:rPr>
          <w:sz w:val="22"/>
        </w:rPr>
        <w:tab/>
      </w:r>
      <w:r w:rsidR="002B6824" w:rsidRPr="00A11939">
        <w:rPr>
          <w:sz w:val="22"/>
        </w:rPr>
        <w:tab/>
      </w:r>
      <w:r w:rsidR="002B6824" w:rsidRPr="00A11939">
        <w:rPr>
          <w:sz w:val="22"/>
        </w:rPr>
        <w:tab/>
      </w:r>
      <w:r w:rsidR="002B6824" w:rsidRPr="00A11939">
        <w:rPr>
          <w:sz w:val="22"/>
        </w:rPr>
        <w:tab/>
      </w:r>
      <w:r w:rsidR="002B6824" w:rsidRPr="00A11939">
        <w:rPr>
          <w:sz w:val="22"/>
        </w:rPr>
        <w:tab/>
        <w:t xml:space="preserve"> reprezentowaną przez: </w:t>
      </w:r>
      <w:r w:rsidR="002B6824" w:rsidRPr="00A11939">
        <w:rPr>
          <w:sz w:val="22"/>
        </w:rPr>
        <w:tab/>
      </w:r>
      <w:r w:rsidR="002B6824" w:rsidRPr="00A11939">
        <w:rPr>
          <w:sz w:val="22"/>
        </w:rPr>
        <w:tab/>
      </w:r>
      <w:r w:rsidR="002B6824" w:rsidRPr="00A11939">
        <w:rPr>
          <w:sz w:val="22"/>
        </w:rPr>
        <w:tab/>
      </w:r>
      <w:r w:rsidR="002B6824" w:rsidRPr="00A11939">
        <w:rPr>
          <w:sz w:val="22"/>
        </w:rPr>
        <w:tab/>
      </w:r>
      <w:r w:rsidR="002B6824" w:rsidRPr="00A11939">
        <w:rPr>
          <w:sz w:val="22"/>
        </w:rPr>
        <w:tab/>
      </w:r>
      <w:r w:rsidR="002B6824" w:rsidRPr="00A11939">
        <w:rPr>
          <w:sz w:val="22"/>
        </w:rPr>
        <w:tab/>
      </w:r>
      <w:r w:rsidR="002B6824" w:rsidRPr="00A11939">
        <w:rPr>
          <w:sz w:val="22"/>
        </w:rPr>
        <w:tab/>
      </w:r>
      <w:r w:rsidR="002B6824" w:rsidRPr="00A11939">
        <w:rPr>
          <w:sz w:val="22"/>
        </w:rPr>
        <w:tab/>
      </w:r>
      <w:r w:rsidR="002B6824" w:rsidRPr="00A11939">
        <w:rPr>
          <w:sz w:val="22"/>
        </w:rPr>
        <w:tab/>
        <w:t xml:space="preserve">                  </w:t>
      </w:r>
      <w:r w:rsidR="002B6824" w:rsidRPr="00A11939">
        <w:rPr>
          <w:b/>
          <w:sz w:val="22"/>
        </w:rPr>
        <w:t>Wójta Gminy Radgoszcz – Pana Marka Lupa</w:t>
      </w:r>
      <w:r w:rsidR="002B6824" w:rsidRPr="00A11939">
        <w:rPr>
          <w:sz w:val="22"/>
        </w:rPr>
        <w:t xml:space="preserve"> </w:t>
      </w:r>
      <w:r w:rsidR="002B6824" w:rsidRPr="00A11939">
        <w:rPr>
          <w:sz w:val="22"/>
        </w:rPr>
        <w:tab/>
      </w:r>
      <w:r w:rsidR="002B6824" w:rsidRPr="00A11939">
        <w:rPr>
          <w:sz w:val="22"/>
        </w:rPr>
        <w:tab/>
      </w:r>
      <w:r w:rsidR="002B6824" w:rsidRPr="00A11939">
        <w:rPr>
          <w:sz w:val="22"/>
        </w:rPr>
        <w:tab/>
      </w:r>
      <w:r w:rsidR="002B6824" w:rsidRPr="00A11939">
        <w:rPr>
          <w:sz w:val="22"/>
        </w:rPr>
        <w:tab/>
        <w:t xml:space="preserve">                                              przy kontrasygnacie</w:t>
      </w:r>
      <w:r w:rsidR="002B6824" w:rsidRPr="00A11939">
        <w:rPr>
          <w:b/>
          <w:sz w:val="22"/>
        </w:rPr>
        <w:t xml:space="preserve"> Skarbnika Gminy Pani Haliny Brożek</w:t>
      </w:r>
    </w:p>
    <w:p w14:paraId="08F0F227" w14:textId="77777777" w:rsidR="00A11939" w:rsidRPr="00A11939" w:rsidRDefault="00A11939" w:rsidP="00A11939">
      <w:pPr>
        <w:spacing w:after="0"/>
        <w:ind w:left="0" w:right="-42" w:firstLine="0"/>
        <w:rPr>
          <w:b/>
        </w:rPr>
      </w:pPr>
    </w:p>
    <w:p w14:paraId="1E867FD6" w14:textId="77777777" w:rsidR="002B6824" w:rsidRDefault="00A11939" w:rsidP="00A11939">
      <w:pPr>
        <w:spacing w:after="0"/>
        <w:ind w:left="0" w:right="-42" w:firstLine="0"/>
        <w:rPr>
          <w:sz w:val="22"/>
        </w:rPr>
      </w:pPr>
      <w:r>
        <w:rPr>
          <w:sz w:val="22"/>
        </w:rPr>
        <w:t>a</w:t>
      </w:r>
    </w:p>
    <w:p w14:paraId="28E2FB07" w14:textId="77777777" w:rsidR="00A11939" w:rsidRPr="00A11939" w:rsidRDefault="00A11939" w:rsidP="00A11939">
      <w:pPr>
        <w:spacing w:after="0"/>
        <w:ind w:left="0" w:right="-42" w:firstLine="0"/>
        <w:rPr>
          <w:sz w:val="18"/>
        </w:rPr>
      </w:pPr>
    </w:p>
    <w:p w14:paraId="26C4FD8F" w14:textId="77777777" w:rsidR="002B6824" w:rsidRDefault="00AF6C5E" w:rsidP="00A11939">
      <w:pPr>
        <w:spacing w:after="0"/>
        <w:ind w:left="0" w:right="-42" w:firstLine="0"/>
        <w:rPr>
          <w:sz w:val="22"/>
        </w:rPr>
      </w:pPr>
      <w:r>
        <w:rPr>
          <w:sz w:val="22"/>
        </w:rPr>
        <w:t>…………………………..</w:t>
      </w:r>
    </w:p>
    <w:p w14:paraId="6E400B66" w14:textId="77777777" w:rsidR="00A11939" w:rsidRPr="00A11939" w:rsidRDefault="00A11939" w:rsidP="00A11939">
      <w:pPr>
        <w:spacing w:after="0"/>
        <w:ind w:left="0" w:right="-42" w:firstLine="0"/>
        <w:rPr>
          <w:vertAlign w:val="subscript"/>
        </w:rPr>
      </w:pPr>
    </w:p>
    <w:p w14:paraId="2A022797" w14:textId="77777777" w:rsidR="002B6824" w:rsidRDefault="00AF6C5E" w:rsidP="00A11939">
      <w:pPr>
        <w:spacing w:after="0"/>
        <w:ind w:left="0" w:right="-42" w:firstLine="0"/>
        <w:rPr>
          <w:b/>
          <w:sz w:val="22"/>
        </w:rPr>
      </w:pPr>
      <w:r>
        <w:rPr>
          <w:sz w:val="22"/>
        </w:rPr>
        <w:t>zwanym</w:t>
      </w:r>
      <w:r w:rsidR="002B6824" w:rsidRPr="00A11939">
        <w:rPr>
          <w:sz w:val="22"/>
        </w:rPr>
        <w:t xml:space="preserve"> w dalszej części umowy </w:t>
      </w:r>
      <w:r>
        <w:rPr>
          <w:b/>
          <w:sz w:val="22"/>
        </w:rPr>
        <w:t>DZIERŻAWCĄ</w:t>
      </w:r>
    </w:p>
    <w:p w14:paraId="2FB5961C" w14:textId="77777777" w:rsidR="00AF6C5E" w:rsidRDefault="00AF6C5E" w:rsidP="00A11939">
      <w:pPr>
        <w:spacing w:after="0"/>
        <w:ind w:left="0" w:right="-42" w:firstLine="0"/>
        <w:rPr>
          <w:b/>
          <w:sz w:val="22"/>
        </w:rPr>
      </w:pPr>
    </w:p>
    <w:p w14:paraId="644C8A3C" w14:textId="77777777" w:rsidR="00AF6C5E" w:rsidRDefault="00AF6C5E" w:rsidP="00A11939">
      <w:pPr>
        <w:spacing w:after="0"/>
        <w:ind w:left="0" w:right="-42" w:firstLine="0"/>
        <w:rPr>
          <w:sz w:val="22"/>
        </w:rPr>
      </w:pPr>
    </w:p>
    <w:p w14:paraId="6760065F" w14:textId="77777777" w:rsidR="00AF6C5E" w:rsidRPr="00AF6C5E" w:rsidRDefault="00AF6C5E" w:rsidP="00A11939">
      <w:pPr>
        <w:spacing w:after="0"/>
        <w:ind w:left="0" w:right="-42" w:firstLine="0"/>
        <w:rPr>
          <w:sz w:val="22"/>
        </w:rPr>
      </w:pPr>
      <w:r w:rsidRPr="00AF6C5E">
        <w:rPr>
          <w:sz w:val="22"/>
        </w:rPr>
        <w:t xml:space="preserve">W wyniku </w:t>
      </w:r>
      <w:r>
        <w:rPr>
          <w:sz w:val="22"/>
        </w:rPr>
        <w:t>rozstrzygnięcia przetargu pisemnego nieograniczonego na dzierżawę nieruchomości stanowiącej własność Gminy Radgoszcz, znak sprawy: GN.6845.2.3-1.2021 strony zawierają umowę o następującej treści:</w:t>
      </w:r>
    </w:p>
    <w:p w14:paraId="69E15DE6" w14:textId="77777777" w:rsidR="0067317A" w:rsidRPr="00A11939" w:rsidRDefault="0067317A" w:rsidP="00A11939">
      <w:pPr>
        <w:spacing w:after="0" w:line="259" w:lineRule="auto"/>
        <w:ind w:left="0" w:right="-42" w:firstLine="0"/>
        <w:jc w:val="left"/>
        <w:rPr>
          <w:sz w:val="22"/>
        </w:rPr>
      </w:pPr>
    </w:p>
    <w:p w14:paraId="05DC3645" w14:textId="77777777" w:rsidR="0067317A" w:rsidRPr="00A11939" w:rsidRDefault="00AA53BC" w:rsidP="00A11939">
      <w:pPr>
        <w:pStyle w:val="Nagwek1"/>
        <w:ind w:right="-42"/>
        <w:rPr>
          <w:b/>
          <w:sz w:val="22"/>
        </w:rPr>
      </w:pPr>
      <w:r w:rsidRPr="00A11939">
        <w:rPr>
          <w:b/>
          <w:sz w:val="22"/>
        </w:rPr>
        <w:t>§ 1</w:t>
      </w:r>
    </w:p>
    <w:p w14:paraId="6C1AB640" w14:textId="77777777" w:rsidR="0067317A" w:rsidRPr="00A11939" w:rsidRDefault="004B6E30" w:rsidP="00A11939">
      <w:pPr>
        <w:pStyle w:val="Nagwek2"/>
        <w:spacing w:after="99"/>
        <w:ind w:left="0" w:right="-42" w:firstLine="0"/>
        <w:rPr>
          <w:b/>
        </w:rPr>
      </w:pPr>
      <w:r w:rsidRPr="00A11939">
        <w:rPr>
          <w:b/>
        </w:rPr>
        <w:t>OŚWIADCZENIA STRON</w:t>
      </w:r>
    </w:p>
    <w:p w14:paraId="57CEB680" w14:textId="3E4E2A55" w:rsidR="00AF6C5E" w:rsidRDefault="004B6E30" w:rsidP="00A11939">
      <w:pPr>
        <w:ind w:left="0" w:right="-42" w:firstLine="0"/>
        <w:rPr>
          <w:sz w:val="22"/>
        </w:rPr>
      </w:pPr>
      <w:r w:rsidRPr="00A11939">
        <w:rPr>
          <w:sz w:val="22"/>
        </w:rPr>
        <w:t xml:space="preserve">l. Wydzierżawiający oświadcza i gwarantuje Dzierżawcy, iż jest właścicielem nieruchomości gruntowej </w:t>
      </w:r>
      <w:r w:rsidR="00AF6C5E">
        <w:rPr>
          <w:sz w:val="22"/>
        </w:rPr>
        <w:t xml:space="preserve">o łącznej powierzchni </w:t>
      </w:r>
      <w:r w:rsidR="004654ED">
        <w:rPr>
          <w:sz w:val="22"/>
        </w:rPr>
        <w:t>2,21</w:t>
      </w:r>
      <w:r w:rsidR="00AF6C5E">
        <w:rPr>
          <w:sz w:val="22"/>
        </w:rPr>
        <w:t xml:space="preserve"> </w:t>
      </w:r>
      <w:r w:rsidR="00077F6B">
        <w:rPr>
          <w:sz w:val="22"/>
        </w:rPr>
        <w:t>h</w:t>
      </w:r>
      <w:r w:rsidR="00AF6C5E">
        <w:rPr>
          <w:sz w:val="22"/>
        </w:rPr>
        <w:t xml:space="preserve">a, </w:t>
      </w:r>
      <w:r w:rsidRPr="00A11939">
        <w:rPr>
          <w:sz w:val="22"/>
        </w:rPr>
        <w:t xml:space="preserve">położonej w miejscowości </w:t>
      </w:r>
      <w:r w:rsidR="00AF6C5E">
        <w:rPr>
          <w:noProof/>
          <w:sz w:val="22"/>
        </w:rPr>
        <w:t xml:space="preserve">Radgoszcz obręb ewidencyjny nr 0001, w </w:t>
      </w:r>
      <w:r w:rsidR="00AA53BC" w:rsidRPr="00A11939">
        <w:rPr>
          <w:noProof/>
          <w:sz w:val="22"/>
        </w:rPr>
        <w:t>gminie Radgoszcz</w:t>
      </w:r>
      <w:r w:rsidR="00AF6C5E">
        <w:rPr>
          <w:noProof/>
          <w:sz w:val="22"/>
        </w:rPr>
        <w:t>,</w:t>
      </w:r>
      <w:r w:rsidR="00AA53BC" w:rsidRPr="00A11939">
        <w:rPr>
          <w:noProof/>
          <w:sz w:val="22"/>
        </w:rPr>
        <w:t xml:space="preserve"> </w:t>
      </w:r>
      <w:r w:rsidR="00AA53BC" w:rsidRPr="00A11939">
        <w:rPr>
          <w:sz w:val="22"/>
        </w:rPr>
        <w:t>powiecie dąbrowskim</w:t>
      </w:r>
      <w:r w:rsidR="00AF6C5E">
        <w:rPr>
          <w:sz w:val="22"/>
        </w:rPr>
        <w:t>,</w:t>
      </w:r>
      <w:r w:rsidR="00AA53BC" w:rsidRPr="00A11939">
        <w:rPr>
          <w:sz w:val="22"/>
        </w:rPr>
        <w:t xml:space="preserve"> </w:t>
      </w:r>
      <w:r w:rsidRPr="00A11939">
        <w:rPr>
          <w:sz w:val="22"/>
        </w:rPr>
        <w:t>województwie</w:t>
      </w:r>
      <w:r w:rsidR="00AA53BC" w:rsidRPr="00A11939">
        <w:rPr>
          <w:sz w:val="22"/>
        </w:rPr>
        <w:t xml:space="preserve"> małopolskim,</w:t>
      </w:r>
      <w:r w:rsidR="00AF6C5E">
        <w:rPr>
          <w:sz w:val="22"/>
        </w:rPr>
        <w:t xml:space="preserve"> składającej się z:</w:t>
      </w:r>
    </w:p>
    <w:p w14:paraId="303C3314" w14:textId="4AE0B830" w:rsidR="0067317A" w:rsidRDefault="00A91760" w:rsidP="00A11939">
      <w:pPr>
        <w:ind w:left="0" w:right="-42" w:firstLine="0"/>
        <w:rPr>
          <w:sz w:val="22"/>
        </w:rPr>
      </w:pPr>
      <w:r>
        <w:rPr>
          <w:sz w:val="22"/>
        </w:rPr>
        <w:t>1</w:t>
      </w:r>
      <w:r w:rsidR="00AF6C5E">
        <w:rPr>
          <w:sz w:val="22"/>
        </w:rPr>
        <w:t xml:space="preserve">) </w:t>
      </w:r>
      <w:r w:rsidR="004B6E30" w:rsidRPr="00A11939">
        <w:rPr>
          <w:sz w:val="22"/>
        </w:rPr>
        <w:t>działk</w:t>
      </w:r>
      <w:r w:rsidR="00AA53BC" w:rsidRPr="00A11939">
        <w:rPr>
          <w:sz w:val="22"/>
        </w:rPr>
        <w:t>i</w:t>
      </w:r>
      <w:r w:rsidR="004B6E30" w:rsidRPr="00A11939">
        <w:rPr>
          <w:sz w:val="22"/>
        </w:rPr>
        <w:t xml:space="preserve"> oznaczone</w:t>
      </w:r>
      <w:r w:rsidR="00AA53BC" w:rsidRPr="00A11939">
        <w:rPr>
          <w:sz w:val="22"/>
        </w:rPr>
        <w:t>j w ewidencji gruntów nume</w:t>
      </w:r>
      <w:r w:rsidR="00AF6C5E">
        <w:rPr>
          <w:sz w:val="22"/>
        </w:rPr>
        <w:t>rem 590 o powierzchni</w:t>
      </w:r>
      <w:r w:rsidR="004B6E30" w:rsidRPr="00A11939">
        <w:rPr>
          <w:sz w:val="22"/>
        </w:rPr>
        <w:t xml:space="preserve"> </w:t>
      </w:r>
      <w:r w:rsidR="004654ED">
        <w:rPr>
          <w:sz w:val="22"/>
        </w:rPr>
        <w:t xml:space="preserve">0,31 </w:t>
      </w:r>
      <w:r w:rsidR="004B6E30" w:rsidRPr="00A11939">
        <w:rPr>
          <w:sz w:val="22"/>
        </w:rPr>
        <w:t>ha</w:t>
      </w:r>
      <w:r w:rsidR="00077F6B">
        <w:rPr>
          <w:sz w:val="22"/>
        </w:rPr>
        <w:t xml:space="preserve">, </w:t>
      </w:r>
      <w:r w:rsidR="004654ED">
        <w:rPr>
          <w:sz w:val="22"/>
        </w:rPr>
        <w:t>(</w:t>
      </w:r>
      <w:proofErr w:type="spellStart"/>
      <w:r w:rsidR="00077F6B">
        <w:rPr>
          <w:sz w:val="22"/>
        </w:rPr>
        <w:t>uż</w:t>
      </w:r>
      <w:proofErr w:type="spellEnd"/>
      <w:r w:rsidR="00077F6B">
        <w:rPr>
          <w:sz w:val="22"/>
        </w:rPr>
        <w:t xml:space="preserve">. </w:t>
      </w:r>
      <w:r w:rsidR="004654ED">
        <w:rPr>
          <w:sz w:val="22"/>
        </w:rPr>
        <w:t>RV 0,19 ha, RVI 0,12 ha)</w:t>
      </w:r>
      <w:r w:rsidR="004B6E30" w:rsidRPr="00A11939">
        <w:rPr>
          <w:sz w:val="22"/>
        </w:rPr>
        <w:t xml:space="preserve"> dla której Sąd Rejonowy w</w:t>
      </w:r>
      <w:r w:rsidR="00AA53BC" w:rsidRPr="00A11939">
        <w:rPr>
          <w:sz w:val="22"/>
        </w:rPr>
        <w:t xml:space="preserve"> Dąbrowie Tarnowskiej</w:t>
      </w:r>
      <w:r w:rsidR="007A4538">
        <w:rPr>
          <w:sz w:val="22"/>
        </w:rPr>
        <w:t>,</w:t>
      </w:r>
      <w:r w:rsidR="004B6E30" w:rsidRPr="00A11939">
        <w:rPr>
          <w:sz w:val="22"/>
        </w:rPr>
        <w:t xml:space="preserve"> </w:t>
      </w:r>
      <w:r w:rsidR="007A4538">
        <w:rPr>
          <w:sz w:val="22"/>
        </w:rPr>
        <w:t xml:space="preserve">IV </w:t>
      </w:r>
      <w:r w:rsidR="00AA53BC" w:rsidRPr="00A11939">
        <w:rPr>
          <w:sz w:val="22"/>
        </w:rPr>
        <w:t xml:space="preserve">Wydział </w:t>
      </w:r>
      <w:r w:rsidR="004B6E30" w:rsidRPr="00A11939">
        <w:rPr>
          <w:sz w:val="22"/>
        </w:rPr>
        <w:t>Ksiąg Wieczysty</w:t>
      </w:r>
      <w:r w:rsidR="00077F6B">
        <w:rPr>
          <w:sz w:val="22"/>
        </w:rPr>
        <w:t xml:space="preserve">ch prowadzi księgę wieczystą </w:t>
      </w:r>
      <w:r w:rsidR="004B6E30" w:rsidRPr="00A11939">
        <w:rPr>
          <w:sz w:val="22"/>
        </w:rPr>
        <w:t>nr</w:t>
      </w:r>
      <w:r w:rsidR="004654ED">
        <w:rPr>
          <w:sz w:val="22"/>
        </w:rPr>
        <w:t xml:space="preserve"> TR1D/00064612/0</w:t>
      </w:r>
      <w:r w:rsidR="00AF6C5E">
        <w:rPr>
          <w:sz w:val="22"/>
        </w:rPr>
        <w:t>,</w:t>
      </w:r>
    </w:p>
    <w:p w14:paraId="1080534C" w14:textId="2A06E646" w:rsidR="00AF6C5E" w:rsidRDefault="00A91760" w:rsidP="00AF6C5E">
      <w:pPr>
        <w:ind w:left="0" w:right="-42" w:firstLine="0"/>
        <w:rPr>
          <w:sz w:val="22"/>
        </w:rPr>
      </w:pPr>
      <w:r>
        <w:rPr>
          <w:sz w:val="22"/>
        </w:rPr>
        <w:t>2</w:t>
      </w:r>
      <w:r w:rsidR="00AF6C5E">
        <w:rPr>
          <w:sz w:val="22"/>
        </w:rPr>
        <w:t xml:space="preserve">) </w:t>
      </w:r>
      <w:r w:rsidR="00AF6C5E" w:rsidRPr="00A11939">
        <w:rPr>
          <w:sz w:val="22"/>
        </w:rPr>
        <w:t>działki oznaczonej w ewidencji gruntów nume</w:t>
      </w:r>
      <w:r w:rsidR="00AF6C5E">
        <w:rPr>
          <w:sz w:val="22"/>
        </w:rPr>
        <w:t>rem 611 o powierzchni</w:t>
      </w:r>
      <w:r w:rsidR="00AF6C5E" w:rsidRPr="00A11939">
        <w:rPr>
          <w:sz w:val="22"/>
        </w:rPr>
        <w:t xml:space="preserve"> </w:t>
      </w:r>
      <w:r w:rsidR="004654ED">
        <w:rPr>
          <w:sz w:val="22"/>
        </w:rPr>
        <w:t xml:space="preserve"> 0,64 </w:t>
      </w:r>
      <w:r w:rsidR="00AF6C5E" w:rsidRPr="00A11939">
        <w:rPr>
          <w:sz w:val="22"/>
        </w:rPr>
        <w:t>ha</w:t>
      </w:r>
      <w:r w:rsidR="00077F6B">
        <w:rPr>
          <w:sz w:val="22"/>
        </w:rPr>
        <w:t xml:space="preserve">, </w:t>
      </w:r>
      <w:r w:rsidR="004654ED">
        <w:rPr>
          <w:sz w:val="22"/>
        </w:rPr>
        <w:t>(</w:t>
      </w:r>
      <w:proofErr w:type="spellStart"/>
      <w:r w:rsidR="00077F6B">
        <w:rPr>
          <w:sz w:val="22"/>
        </w:rPr>
        <w:t>uż</w:t>
      </w:r>
      <w:proofErr w:type="spellEnd"/>
      <w:r w:rsidR="004654ED">
        <w:rPr>
          <w:sz w:val="22"/>
        </w:rPr>
        <w:t xml:space="preserve"> RV 0,64 ha)</w:t>
      </w:r>
      <w:r w:rsidR="00AF6C5E" w:rsidRPr="00A11939">
        <w:rPr>
          <w:sz w:val="22"/>
        </w:rPr>
        <w:t xml:space="preserve"> dla której Sąd Rejonowy w Dąbrowie Tarnowskiej</w:t>
      </w:r>
      <w:r w:rsidR="007A4538">
        <w:rPr>
          <w:sz w:val="22"/>
        </w:rPr>
        <w:t>, IV</w:t>
      </w:r>
      <w:r w:rsidR="00AF6C5E" w:rsidRPr="00A11939">
        <w:rPr>
          <w:sz w:val="22"/>
        </w:rPr>
        <w:t xml:space="preserve"> Wydział Ksiąg Wieczyst</w:t>
      </w:r>
      <w:r w:rsidR="00077F6B">
        <w:rPr>
          <w:sz w:val="22"/>
        </w:rPr>
        <w:t xml:space="preserve">ych prowadzi księgę wieczystą </w:t>
      </w:r>
      <w:r w:rsidR="00AF6C5E" w:rsidRPr="00A11939">
        <w:rPr>
          <w:sz w:val="22"/>
        </w:rPr>
        <w:t>nr</w:t>
      </w:r>
      <w:r w:rsidR="004654ED">
        <w:rPr>
          <w:sz w:val="22"/>
        </w:rPr>
        <w:t xml:space="preserve"> TR1D/00064612/0,</w:t>
      </w:r>
    </w:p>
    <w:p w14:paraId="26083399" w14:textId="65BCE74A" w:rsidR="00AF6C5E" w:rsidRDefault="00A91760" w:rsidP="00AF6C5E">
      <w:pPr>
        <w:ind w:left="0" w:right="-42" w:firstLine="0"/>
        <w:rPr>
          <w:sz w:val="22"/>
        </w:rPr>
      </w:pPr>
      <w:r>
        <w:rPr>
          <w:sz w:val="22"/>
        </w:rPr>
        <w:lastRenderedPageBreak/>
        <w:t>3</w:t>
      </w:r>
      <w:r w:rsidR="00AF6C5E">
        <w:rPr>
          <w:sz w:val="22"/>
        </w:rPr>
        <w:t xml:space="preserve">) </w:t>
      </w:r>
      <w:r w:rsidR="00AF6C5E" w:rsidRPr="00A11939">
        <w:rPr>
          <w:sz w:val="22"/>
        </w:rPr>
        <w:t>działki oznaczonej w ewidencji gruntów nume</w:t>
      </w:r>
      <w:r w:rsidR="00AF6C5E">
        <w:rPr>
          <w:sz w:val="22"/>
        </w:rPr>
        <w:t>rem 612 o powierzchni</w:t>
      </w:r>
      <w:r w:rsidR="00AF6C5E" w:rsidRPr="00A11939">
        <w:rPr>
          <w:sz w:val="22"/>
        </w:rPr>
        <w:t xml:space="preserve"> </w:t>
      </w:r>
      <w:r w:rsidR="004654ED">
        <w:rPr>
          <w:sz w:val="22"/>
        </w:rPr>
        <w:t xml:space="preserve">0,58 </w:t>
      </w:r>
      <w:r w:rsidR="00077F6B">
        <w:rPr>
          <w:sz w:val="22"/>
        </w:rPr>
        <w:t xml:space="preserve">ha, </w:t>
      </w:r>
      <w:r w:rsidR="004654ED">
        <w:rPr>
          <w:sz w:val="22"/>
        </w:rPr>
        <w:t>(</w:t>
      </w:r>
      <w:proofErr w:type="spellStart"/>
      <w:r w:rsidR="00077F6B">
        <w:rPr>
          <w:sz w:val="22"/>
        </w:rPr>
        <w:t>uż</w:t>
      </w:r>
      <w:proofErr w:type="spellEnd"/>
      <w:r w:rsidR="00077F6B">
        <w:rPr>
          <w:sz w:val="22"/>
        </w:rPr>
        <w:t>.</w:t>
      </w:r>
      <w:r w:rsidR="004654ED">
        <w:rPr>
          <w:sz w:val="22"/>
        </w:rPr>
        <w:t xml:space="preserve"> RV 0,58 ha)</w:t>
      </w:r>
      <w:r w:rsidR="00077F6B">
        <w:rPr>
          <w:sz w:val="22"/>
        </w:rPr>
        <w:t xml:space="preserve">   </w:t>
      </w:r>
      <w:r w:rsidR="00AF6C5E" w:rsidRPr="00A11939">
        <w:rPr>
          <w:sz w:val="22"/>
        </w:rPr>
        <w:t>dla której Sąd Rejonowy w Dąbrowie Tarnowskiej</w:t>
      </w:r>
      <w:r w:rsidR="007A4538">
        <w:rPr>
          <w:sz w:val="22"/>
        </w:rPr>
        <w:t>, IV</w:t>
      </w:r>
      <w:r w:rsidR="00AF6C5E" w:rsidRPr="00A11939">
        <w:rPr>
          <w:sz w:val="22"/>
        </w:rPr>
        <w:t xml:space="preserve"> Wydział Ksiąg Wieczyst</w:t>
      </w:r>
      <w:r w:rsidR="00077F6B">
        <w:rPr>
          <w:sz w:val="22"/>
        </w:rPr>
        <w:t xml:space="preserve">ych prowadzi księgę wieczystą </w:t>
      </w:r>
      <w:r w:rsidR="00AF6C5E" w:rsidRPr="00A11939">
        <w:rPr>
          <w:sz w:val="22"/>
        </w:rPr>
        <w:t xml:space="preserve"> nr</w:t>
      </w:r>
      <w:r w:rsidR="004654ED">
        <w:rPr>
          <w:sz w:val="22"/>
        </w:rPr>
        <w:t xml:space="preserve"> TR1D/00064612/0,</w:t>
      </w:r>
    </w:p>
    <w:p w14:paraId="23B035C6" w14:textId="1B01F640" w:rsidR="00AF6C5E" w:rsidRDefault="00A91760" w:rsidP="00AF6C5E">
      <w:pPr>
        <w:ind w:left="0" w:right="-42" w:firstLine="0"/>
        <w:rPr>
          <w:sz w:val="22"/>
        </w:rPr>
      </w:pPr>
      <w:r>
        <w:rPr>
          <w:sz w:val="22"/>
        </w:rPr>
        <w:t>4</w:t>
      </w:r>
      <w:r w:rsidR="00AF6C5E">
        <w:rPr>
          <w:sz w:val="22"/>
        </w:rPr>
        <w:t xml:space="preserve">) </w:t>
      </w:r>
      <w:r w:rsidR="00AF6C5E" w:rsidRPr="00A11939">
        <w:rPr>
          <w:sz w:val="22"/>
        </w:rPr>
        <w:t>działki oznaczonej w ewidencji gruntów nume</w:t>
      </w:r>
      <w:r w:rsidR="00AF6C5E">
        <w:rPr>
          <w:sz w:val="22"/>
        </w:rPr>
        <w:t>rem 613 o powierzchni</w:t>
      </w:r>
      <w:r w:rsidR="00AF6C5E" w:rsidRPr="00A11939">
        <w:rPr>
          <w:sz w:val="22"/>
        </w:rPr>
        <w:t xml:space="preserve"> </w:t>
      </w:r>
      <w:r w:rsidR="004654ED">
        <w:rPr>
          <w:sz w:val="22"/>
        </w:rPr>
        <w:t xml:space="preserve">0,16 </w:t>
      </w:r>
      <w:r w:rsidR="00AF6C5E" w:rsidRPr="00A11939">
        <w:rPr>
          <w:sz w:val="22"/>
        </w:rPr>
        <w:t>ha</w:t>
      </w:r>
      <w:r w:rsidR="00077F6B">
        <w:rPr>
          <w:sz w:val="22"/>
        </w:rPr>
        <w:t xml:space="preserve">, </w:t>
      </w:r>
      <w:r w:rsidR="004654ED">
        <w:rPr>
          <w:sz w:val="22"/>
        </w:rPr>
        <w:t>(</w:t>
      </w:r>
      <w:proofErr w:type="spellStart"/>
      <w:r w:rsidR="00077F6B">
        <w:rPr>
          <w:sz w:val="22"/>
        </w:rPr>
        <w:t>uż</w:t>
      </w:r>
      <w:proofErr w:type="spellEnd"/>
      <w:r w:rsidR="004654ED">
        <w:rPr>
          <w:sz w:val="22"/>
        </w:rPr>
        <w:t>. RV 0,16 ha)</w:t>
      </w:r>
      <w:r w:rsidR="00AF6C5E" w:rsidRPr="00A11939">
        <w:rPr>
          <w:sz w:val="22"/>
        </w:rPr>
        <w:t xml:space="preserve"> dla której Sąd Rejonowy w Dąbrowie Tarnowskiej</w:t>
      </w:r>
      <w:r w:rsidR="007A4538">
        <w:rPr>
          <w:sz w:val="22"/>
        </w:rPr>
        <w:t>, IV</w:t>
      </w:r>
      <w:r w:rsidR="00AF6C5E" w:rsidRPr="00A11939">
        <w:rPr>
          <w:sz w:val="22"/>
        </w:rPr>
        <w:t xml:space="preserve"> Wydział Ksiąg Wieczysty</w:t>
      </w:r>
      <w:r w:rsidR="00077F6B">
        <w:rPr>
          <w:sz w:val="22"/>
        </w:rPr>
        <w:t xml:space="preserve">ch prowadzi księgę wieczystą </w:t>
      </w:r>
      <w:r w:rsidR="00AF6C5E" w:rsidRPr="00A11939">
        <w:rPr>
          <w:sz w:val="22"/>
        </w:rPr>
        <w:t>nr</w:t>
      </w:r>
      <w:r w:rsidR="004654ED">
        <w:rPr>
          <w:sz w:val="22"/>
        </w:rPr>
        <w:t xml:space="preserve"> TR1D/00068536/1,</w:t>
      </w:r>
    </w:p>
    <w:p w14:paraId="3A0BA175" w14:textId="3550AC19" w:rsidR="00AF6C5E" w:rsidRDefault="00A91760" w:rsidP="00AF6C5E">
      <w:pPr>
        <w:ind w:left="0" w:right="-42" w:firstLine="0"/>
        <w:rPr>
          <w:sz w:val="22"/>
        </w:rPr>
      </w:pPr>
      <w:r>
        <w:rPr>
          <w:sz w:val="22"/>
        </w:rPr>
        <w:t>5</w:t>
      </w:r>
      <w:r w:rsidR="00AF6C5E">
        <w:rPr>
          <w:sz w:val="22"/>
        </w:rPr>
        <w:t xml:space="preserve">) </w:t>
      </w:r>
      <w:r w:rsidR="00AF6C5E" w:rsidRPr="00A11939">
        <w:rPr>
          <w:sz w:val="22"/>
        </w:rPr>
        <w:t>działki oznaczonej w ewidencji gruntów nume</w:t>
      </w:r>
      <w:r w:rsidR="00AF6C5E">
        <w:rPr>
          <w:sz w:val="22"/>
        </w:rPr>
        <w:t>rem 614 o powierzchni</w:t>
      </w:r>
      <w:r w:rsidR="00AF6C5E" w:rsidRPr="00A11939">
        <w:rPr>
          <w:sz w:val="22"/>
        </w:rPr>
        <w:t xml:space="preserve"> </w:t>
      </w:r>
      <w:r w:rsidR="007D1D75">
        <w:rPr>
          <w:sz w:val="22"/>
        </w:rPr>
        <w:t xml:space="preserve">0,21 </w:t>
      </w:r>
      <w:r w:rsidR="00AF6C5E" w:rsidRPr="00A11939">
        <w:rPr>
          <w:sz w:val="22"/>
        </w:rPr>
        <w:t>ha</w:t>
      </w:r>
      <w:r w:rsidR="00077F6B">
        <w:rPr>
          <w:sz w:val="22"/>
        </w:rPr>
        <w:t xml:space="preserve">, </w:t>
      </w:r>
      <w:proofErr w:type="spellStart"/>
      <w:r w:rsidR="00077F6B">
        <w:rPr>
          <w:sz w:val="22"/>
        </w:rPr>
        <w:t>uż</w:t>
      </w:r>
      <w:proofErr w:type="spellEnd"/>
      <w:r w:rsidR="007D1D75">
        <w:rPr>
          <w:sz w:val="22"/>
        </w:rPr>
        <w:t>. (RV 0,21 ha)</w:t>
      </w:r>
      <w:r w:rsidR="00AF6C5E" w:rsidRPr="00A11939">
        <w:rPr>
          <w:sz w:val="22"/>
        </w:rPr>
        <w:t xml:space="preserve"> dla której Sąd Rejonowy w Dąbrowie Tarnowskiej</w:t>
      </w:r>
      <w:r w:rsidR="007A4538">
        <w:rPr>
          <w:sz w:val="22"/>
        </w:rPr>
        <w:t>, IV</w:t>
      </w:r>
      <w:r w:rsidR="00AF6C5E" w:rsidRPr="00A11939">
        <w:rPr>
          <w:sz w:val="22"/>
        </w:rPr>
        <w:t xml:space="preserve"> Wydział Ksiąg Wieczyst</w:t>
      </w:r>
      <w:r w:rsidR="00077F6B">
        <w:rPr>
          <w:sz w:val="22"/>
        </w:rPr>
        <w:t xml:space="preserve">ych prowadzi księgę wieczystą </w:t>
      </w:r>
      <w:r w:rsidR="00AF6C5E" w:rsidRPr="00A11939">
        <w:rPr>
          <w:sz w:val="22"/>
        </w:rPr>
        <w:t xml:space="preserve"> nr</w:t>
      </w:r>
      <w:r w:rsidR="007D1D75">
        <w:rPr>
          <w:sz w:val="22"/>
        </w:rPr>
        <w:t xml:space="preserve"> TR1D/00064612/0,</w:t>
      </w:r>
    </w:p>
    <w:p w14:paraId="6B3DC5A4" w14:textId="39A4EA4D" w:rsidR="00AF6C5E" w:rsidRPr="00A11939" w:rsidRDefault="00A91760" w:rsidP="00A11939">
      <w:pPr>
        <w:ind w:left="0" w:right="-42" w:firstLine="0"/>
        <w:rPr>
          <w:sz w:val="22"/>
        </w:rPr>
      </w:pPr>
      <w:r>
        <w:rPr>
          <w:sz w:val="22"/>
        </w:rPr>
        <w:t>6</w:t>
      </w:r>
      <w:r w:rsidR="00AF6C5E">
        <w:rPr>
          <w:sz w:val="22"/>
        </w:rPr>
        <w:t xml:space="preserve">) </w:t>
      </w:r>
      <w:r w:rsidR="00AF6C5E" w:rsidRPr="00A11939">
        <w:rPr>
          <w:sz w:val="22"/>
        </w:rPr>
        <w:t>działki oznaczonej w ewidencji gruntów nume</w:t>
      </w:r>
      <w:r w:rsidR="00077F6B">
        <w:rPr>
          <w:sz w:val="22"/>
        </w:rPr>
        <w:t>rem 616</w:t>
      </w:r>
      <w:r w:rsidR="00AF6C5E">
        <w:rPr>
          <w:sz w:val="22"/>
        </w:rPr>
        <w:t xml:space="preserve"> o powierzchni</w:t>
      </w:r>
      <w:r w:rsidR="00AF6C5E" w:rsidRPr="00A11939">
        <w:rPr>
          <w:sz w:val="22"/>
        </w:rPr>
        <w:t xml:space="preserve"> </w:t>
      </w:r>
      <w:r w:rsidR="007D1D75">
        <w:rPr>
          <w:sz w:val="22"/>
        </w:rPr>
        <w:t xml:space="preserve">0,31 </w:t>
      </w:r>
      <w:r w:rsidR="00AF6C5E" w:rsidRPr="00A11939">
        <w:rPr>
          <w:sz w:val="22"/>
        </w:rPr>
        <w:t xml:space="preserve">ha </w:t>
      </w:r>
      <w:r w:rsidR="007D1D75">
        <w:rPr>
          <w:sz w:val="22"/>
        </w:rPr>
        <w:t>(</w:t>
      </w:r>
      <w:proofErr w:type="spellStart"/>
      <w:r w:rsidR="007D1D75">
        <w:rPr>
          <w:sz w:val="22"/>
        </w:rPr>
        <w:t>uż</w:t>
      </w:r>
      <w:proofErr w:type="spellEnd"/>
      <w:r w:rsidR="007D1D75">
        <w:rPr>
          <w:sz w:val="22"/>
        </w:rPr>
        <w:t>. RV 0,31 ha)</w:t>
      </w:r>
      <w:r w:rsidR="007A4538">
        <w:rPr>
          <w:sz w:val="22"/>
        </w:rPr>
        <w:t xml:space="preserve"> </w:t>
      </w:r>
      <w:r w:rsidR="00AF6C5E" w:rsidRPr="00A11939">
        <w:rPr>
          <w:sz w:val="22"/>
        </w:rPr>
        <w:t>dla której Sąd Rejonowy w Dąbrowie Tarnowskiej</w:t>
      </w:r>
      <w:r w:rsidR="007A4538">
        <w:rPr>
          <w:sz w:val="22"/>
        </w:rPr>
        <w:t>, IV</w:t>
      </w:r>
      <w:r w:rsidR="00AF6C5E" w:rsidRPr="00A11939">
        <w:rPr>
          <w:sz w:val="22"/>
        </w:rPr>
        <w:t xml:space="preserve"> Wydział Ksiąg Wieczyst</w:t>
      </w:r>
      <w:r w:rsidR="00077F6B">
        <w:rPr>
          <w:sz w:val="22"/>
        </w:rPr>
        <w:t xml:space="preserve">ych prowadzi księgę wieczystą </w:t>
      </w:r>
      <w:r w:rsidR="00AF6C5E" w:rsidRPr="00A11939">
        <w:rPr>
          <w:sz w:val="22"/>
        </w:rPr>
        <w:t xml:space="preserve"> nr</w:t>
      </w:r>
      <w:r w:rsidR="007D1D75">
        <w:rPr>
          <w:sz w:val="22"/>
        </w:rPr>
        <w:t xml:space="preserve"> TR1D/00064612/0.</w:t>
      </w:r>
    </w:p>
    <w:p w14:paraId="3BD41100" w14:textId="77777777" w:rsidR="00077F6B" w:rsidRDefault="004B6E30" w:rsidP="00077F6B">
      <w:pPr>
        <w:ind w:left="0" w:right="-42" w:firstLine="0"/>
        <w:rPr>
          <w:sz w:val="22"/>
        </w:rPr>
      </w:pPr>
      <w:r w:rsidRPr="00A11939">
        <w:rPr>
          <w:sz w:val="22"/>
        </w:rPr>
        <w:t>2. Wydzier</w:t>
      </w:r>
      <w:r w:rsidR="00077F6B">
        <w:rPr>
          <w:sz w:val="22"/>
        </w:rPr>
        <w:t>żawiający ponadto oświadcza, że:</w:t>
      </w:r>
    </w:p>
    <w:p w14:paraId="6F98C715" w14:textId="1313E7B8" w:rsidR="00B220C7" w:rsidRDefault="00B220C7" w:rsidP="00B220C7">
      <w:pPr>
        <w:spacing w:line="240" w:lineRule="auto"/>
        <w:ind w:left="0" w:right="-42" w:firstLine="0"/>
        <w:jc w:val="left"/>
        <w:rPr>
          <w:sz w:val="22"/>
        </w:rPr>
      </w:pPr>
      <w:r>
        <w:rPr>
          <w:sz w:val="22"/>
        </w:rPr>
        <w:t>1</w:t>
      </w:r>
      <w:r w:rsidR="007D1D75" w:rsidRPr="00B220C7">
        <w:rPr>
          <w:sz w:val="22"/>
        </w:rPr>
        <w:t>)</w:t>
      </w:r>
      <w:r>
        <w:rPr>
          <w:sz w:val="22"/>
        </w:rPr>
        <w:t xml:space="preserve"> </w:t>
      </w:r>
      <w:r w:rsidR="007D1D75" w:rsidRPr="00B220C7">
        <w:rPr>
          <w:sz w:val="22"/>
        </w:rPr>
        <w:t xml:space="preserve"> </w:t>
      </w:r>
      <w:r w:rsidR="004B6E30" w:rsidRPr="00B220C7">
        <w:rPr>
          <w:sz w:val="22"/>
        </w:rPr>
        <w:t>jest wyłącznym właścicie</w:t>
      </w:r>
      <w:r w:rsidR="00AA53BC" w:rsidRPr="00B220C7">
        <w:rPr>
          <w:sz w:val="22"/>
        </w:rPr>
        <w:t>lem nieruchomości i posiada pełn</w:t>
      </w:r>
      <w:r w:rsidR="004B6E30" w:rsidRPr="00B220C7">
        <w:rPr>
          <w:sz w:val="22"/>
        </w:rPr>
        <w:t xml:space="preserve">e prawo do dysponowania opisaną </w:t>
      </w:r>
      <w:r w:rsidR="007A4538" w:rsidRPr="00B220C7">
        <w:rPr>
          <w:sz w:val="22"/>
        </w:rPr>
        <w:t xml:space="preserve">  </w:t>
      </w:r>
      <w:r>
        <w:rPr>
          <w:sz w:val="22"/>
        </w:rPr>
        <w:t xml:space="preserve">     </w:t>
      </w:r>
    </w:p>
    <w:p w14:paraId="519D008B" w14:textId="35902DEC" w:rsidR="0067317A" w:rsidRPr="00B220C7" w:rsidRDefault="00B220C7" w:rsidP="00B220C7">
      <w:pPr>
        <w:spacing w:line="240" w:lineRule="auto"/>
        <w:ind w:left="0" w:right="-42" w:firstLine="0"/>
        <w:jc w:val="left"/>
        <w:rPr>
          <w:sz w:val="22"/>
        </w:rPr>
      </w:pPr>
      <w:r>
        <w:rPr>
          <w:sz w:val="22"/>
        </w:rPr>
        <w:t xml:space="preserve">    </w:t>
      </w:r>
      <w:r w:rsidR="004B6E30" w:rsidRPr="00B220C7">
        <w:rPr>
          <w:sz w:val="22"/>
        </w:rPr>
        <w:t>powyżej nieruchomością,</w:t>
      </w:r>
    </w:p>
    <w:p w14:paraId="0F2AC2A5" w14:textId="47F8DA9B" w:rsidR="00077F6B" w:rsidRPr="00B220C7" w:rsidRDefault="00077F6B" w:rsidP="00B220C7">
      <w:pPr>
        <w:pStyle w:val="Akapitzlist"/>
        <w:numPr>
          <w:ilvl w:val="0"/>
          <w:numId w:val="22"/>
        </w:numPr>
        <w:ind w:right="-42"/>
        <w:rPr>
          <w:sz w:val="22"/>
        </w:rPr>
      </w:pPr>
      <w:r w:rsidRPr="00B220C7">
        <w:rPr>
          <w:sz w:val="22"/>
        </w:rPr>
        <w:t xml:space="preserve">uzyskał zgodę Rady Gminy Radgoszcz na wydzierżawienie nieruchomości objętej niniejszą umową na okres 29 lat z przeznaczeniem na </w:t>
      </w:r>
      <w:r w:rsidR="007D1D75" w:rsidRPr="00B220C7">
        <w:rPr>
          <w:sz w:val="22"/>
        </w:rPr>
        <w:t xml:space="preserve">cele związane z produkcją energii elektrycznej </w:t>
      </w:r>
      <w:r w:rsidR="007A4538" w:rsidRPr="00B220C7">
        <w:rPr>
          <w:sz w:val="22"/>
        </w:rPr>
        <w:t xml:space="preserve">                            </w:t>
      </w:r>
      <w:r w:rsidR="007D1D75" w:rsidRPr="00B220C7">
        <w:rPr>
          <w:sz w:val="22"/>
        </w:rPr>
        <w:t xml:space="preserve">z odnawialnych źródeł energii (farma fotowoltaiczna) - </w:t>
      </w:r>
      <w:r w:rsidR="00445CE6" w:rsidRPr="00B220C7">
        <w:rPr>
          <w:sz w:val="22"/>
        </w:rPr>
        <w:t xml:space="preserve">Uchwała Nr </w:t>
      </w:r>
      <w:r w:rsidR="007D1D75" w:rsidRPr="00B220C7">
        <w:rPr>
          <w:sz w:val="22"/>
        </w:rPr>
        <w:t>XXVIII/193/21</w:t>
      </w:r>
      <w:r w:rsidR="00445CE6" w:rsidRPr="00B220C7">
        <w:rPr>
          <w:sz w:val="22"/>
        </w:rPr>
        <w:t xml:space="preserve"> Rady Gminy Radgoszcz z dnia </w:t>
      </w:r>
      <w:r w:rsidR="007D1D75" w:rsidRPr="00B220C7">
        <w:rPr>
          <w:sz w:val="22"/>
        </w:rPr>
        <w:t>15 czerwca 2021 r.</w:t>
      </w:r>
    </w:p>
    <w:p w14:paraId="7679E7DD" w14:textId="049816CD" w:rsidR="0067317A" w:rsidRPr="00B220C7" w:rsidRDefault="004B6E30" w:rsidP="00B220C7">
      <w:pPr>
        <w:pStyle w:val="Akapitzlist"/>
        <w:numPr>
          <w:ilvl w:val="0"/>
          <w:numId w:val="22"/>
        </w:numPr>
        <w:ind w:right="-42"/>
        <w:rPr>
          <w:sz w:val="22"/>
        </w:rPr>
      </w:pPr>
      <w:r w:rsidRPr="00A11939">
        <w:rPr>
          <w:noProof/>
        </w:rPr>
        <w:drawing>
          <wp:anchor distT="0" distB="0" distL="114300" distR="114300" simplePos="0" relativeHeight="251662336" behindDoc="0" locked="0" layoutInCell="1" allowOverlap="0" wp14:anchorId="3379C11E" wp14:editId="60F26D0B">
            <wp:simplePos x="0" y="0"/>
            <wp:positionH relativeFrom="column">
              <wp:posOffset>1274150</wp:posOffset>
            </wp:positionH>
            <wp:positionV relativeFrom="paragraph">
              <wp:posOffset>187611</wp:posOffset>
            </wp:positionV>
            <wp:extent cx="9145" cy="12192"/>
            <wp:effectExtent l="0" t="0" r="0" b="0"/>
            <wp:wrapSquare wrapText="bothSides"/>
            <wp:docPr id="2691" name="Picture 2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1" name="Picture 269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20C7">
        <w:rPr>
          <w:sz w:val="22"/>
        </w:rPr>
        <w:t>stan prawny nieruchomości ujawniony w powołan</w:t>
      </w:r>
      <w:r w:rsidR="007D1D75" w:rsidRPr="00B220C7">
        <w:rPr>
          <w:sz w:val="22"/>
        </w:rPr>
        <w:t>ych</w:t>
      </w:r>
      <w:r w:rsidRPr="00B220C7">
        <w:rPr>
          <w:sz w:val="22"/>
        </w:rPr>
        <w:t xml:space="preserve"> księ</w:t>
      </w:r>
      <w:r w:rsidR="007D1D75" w:rsidRPr="00B220C7">
        <w:rPr>
          <w:sz w:val="22"/>
        </w:rPr>
        <w:t>gach</w:t>
      </w:r>
      <w:r w:rsidRPr="00B220C7">
        <w:rPr>
          <w:sz w:val="22"/>
        </w:rPr>
        <w:t xml:space="preserve"> wieczyst</w:t>
      </w:r>
      <w:r w:rsidR="007D1D75" w:rsidRPr="00B220C7">
        <w:rPr>
          <w:sz w:val="22"/>
        </w:rPr>
        <w:t>ych</w:t>
      </w:r>
      <w:r w:rsidRPr="00B220C7">
        <w:rPr>
          <w:sz w:val="22"/>
        </w:rPr>
        <w:t xml:space="preserve"> jest zgodny</w:t>
      </w:r>
      <w:r w:rsidR="007A4538" w:rsidRPr="00B220C7">
        <w:rPr>
          <w:sz w:val="22"/>
        </w:rPr>
        <w:t xml:space="preserve">                         z rzeczywistym stanem prawnym,</w:t>
      </w:r>
      <w:r w:rsidRPr="00B220C7">
        <w:rPr>
          <w:sz w:val="22"/>
        </w:rPr>
        <w:t xml:space="preserve"> </w:t>
      </w:r>
      <w:r w:rsidR="00F62F66" w:rsidRPr="00B220C7">
        <w:rPr>
          <w:sz w:val="22"/>
        </w:rPr>
        <w:t xml:space="preserve">        </w:t>
      </w:r>
      <w:r w:rsidR="007A4538" w:rsidRPr="00B220C7">
        <w:rPr>
          <w:sz w:val="22"/>
        </w:rPr>
        <w:t xml:space="preserve">                                </w:t>
      </w:r>
    </w:p>
    <w:p w14:paraId="5BCDE964" w14:textId="0B91993C" w:rsidR="007D1D75" w:rsidRDefault="004B6E30" w:rsidP="00B220C7">
      <w:pPr>
        <w:pStyle w:val="Akapitzlist"/>
        <w:numPr>
          <w:ilvl w:val="0"/>
          <w:numId w:val="22"/>
        </w:numPr>
        <w:ind w:right="-42"/>
        <w:rPr>
          <w:sz w:val="22"/>
        </w:rPr>
      </w:pPr>
      <w:r w:rsidRPr="007D1D75">
        <w:rPr>
          <w:sz w:val="22"/>
        </w:rPr>
        <w:t>zgodnie z jego najlepszą wiedzą nie istnieją żadne roszczenia osób trzecich, które mogłyby uniemożliwić lub utrudnić zawarcie lub wykony</w:t>
      </w:r>
      <w:r w:rsidR="00077F6B" w:rsidRPr="007D1D75">
        <w:rPr>
          <w:sz w:val="22"/>
        </w:rPr>
        <w:t>wanie niniejszej umowy,</w:t>
      </w:r>
      <w:r w:rsidR="007A4538">
        <w:rPr>
          <w:sz w:val="22"/>
        </w:rPr>
        <w:t xml:space="preserve"> </w:t>
      </w:r>
    </w:p>
    <w:p w14:paraId="30E0BA3B" w14:textId="6561526C" w:rsidR="00376758" w:rsidRPr="007D1D75" w:rsidRDefault="004B6E30" w:rsidP="00B220C7">
      <w:pPr>
        <w:pStyle w:val="Akapitzlist"/>
        <w:numPr>
          <w:ilvl w:val="0"/>
          <w:numId w:val="22"/>
        </w:numPr>
        <w:ind w:right="-42"/>
        <w:rPr>
          <w:sz w:val="22"/>
        </w:rPr>
      </w:pPr>
      <w:r w:rsidRPr="007D1D75">
        <w:rPr>
          <w:sz w:val="22"/>
        </w:rPr>
        <w:t>w dniu zawarcia niniejszej Umowy, prz</w:t>
      </w:r>
      <w:r w:rsidR="00AA53BC" w:rsidRPr="007D1D75">
        <w:rPr>
          <w:sz w:val="22"/>
        </w:rPr>
        <w:t>edmiot dzierżawy jest wolny od zadłużeń i obciążeń oraz jaki</w:t>
      </w:r>
      <w:r w:rsidRPr="007D1D75">
        <w:rPr>
          <w:sz w:val="22"/>
        </w:rPr>
        <w:t>chkolwiek roszczeń osób trzecich</w:t>
      </w:r>
      <w:r w:rsidR="007D1D75">
        <w:rPr>
          <w:sz w:val="22"/>
        </w:rPr>
        <w:t>,</w:t>
      </w:r>
      <w:r w:rsidRPr="007D1D75">
        <w:rPr>
          <w:color w:val="FF0000"/>
          <w:sz w:val="22"/>
        </w:rPr>
        <w:t xml:space="preserve"> </w:t>
      </w:r>
      <w:r w:rsidRPr="007D1D75">
        <w:rPr>
          <w:sz w:val="22"/>
        </w:rPr>
        <w:t xml:space="preserve">jak również zgodnie z najlepszą posiadaną wiedzą Wydzierżawiającego nie </w:t>
      </w:r>
      <w:r w:rsidR="004D0EF6">
        <w:rPr>
          <w:sz w:val="22"/>
        </w:rPr>
        <w:t xml:space="preserve">istnieją </w:t>
      </w:r>
      <w:r w:rsidRPr="007D1D75">
        <w:rPr>
          <w:sz w:val="22"/>
        </w:rPr>
        <w:t xml:space="preserve">jakiekolwiek orzeczenia i decyzje państwowych bądź samorządowych organów administracyjnych bądź organów ścigania lub organów egzekucyjnych oraz </w:t>
      </w:r>
      <w:r w:rsidR="00077F6B" w:rsidRPr="007D1D75">
        <w:rPr>
          <w:sz w:val="22"/>
        </w:rPr>
        <w:t>nie toczą się jakiekolwiek postępo</w:t>
      </w:r>
      <w:r w:rsidRPr="007D1D75">
        <w:rPr>
          <w:sz w:val="22"/>
        </w:rPr>
        <w:t xml:space="preserve">wania o charakterze sądowym, </w:t>
      </w:r>
      <w:r w:rsidR="00AA53BC" w:rsidRPr="007D1D75">
        <w:rPr>
          <w:noProof/>
          <w:sz w:val="22"/>
        </w:rPr>
        <w:t xml:space="preserve">administracyjnym </w:t>
      </w:r>
      <w:r w:rsidRPr="007D1D75">
        <w:rPr>
          <w:sz w:val="22"/>
        </w:rPr>
        <w:t xml:space="preserve">lub egzekucyjnym </w:t>
      </w:r>
      <w:r w:rsidR="00F62F66" w:rsidRPr="007D1D75">
        <w:rPr>
          <w:sz w:val="22"/>
        </w:rPr>
        <w:t xml:space="preserve"> </w:t>
      </w:r>
      <w:r w:rsidR="00077F6B" w:rsidRPr="007D1D75">
        <w:rPr>
          <w:sz w:val="22"/>
        </w:rPr>
        <w:t xml:space="preserve">w odniesieniu do </w:t>
      </w:r>
      <w:r w:rsidRPr="007D1D75">
        <w:rPr>
          <w:sz w:val="22"/>
        </w:rPr>
        <w:t>przedmiotu dzierżawy, kt</w:t>
      </w:r>
      <w:r w:rsidR="00376758" w:rsidRPr="007D1D75">
        <w:rPr>
          <w:sz w:val="22"/>
        </w:rPr>
        <w:t xml:space="preserve">óre mają lub mogłyby mieć wpływ </w:t>
      </w:r>
      <w:r w:rsidRPr="007D1D75">
        <w:rPr>
          <w:sz w:val="22"/>
        </w:rPr>
        <w:t xml:space="preserve"> na</w:t>
      </w:r>
      <w:r w:rsidR="00A11939" w:rsidRPr="007D1D75">
        <w:rPr>
          <w:sz w:val="22"/>
        </w:rPr>
        <w:t xml:space="preserve"> </w:t>
      </w:r>
      <w:r w:rsidRPr="007D1D75">
        <w:rPr>
          <w:sz w:val="22"/>
        </w:rPr>
        <w:t>ogra</w:t>
      </w:r>
      <w:r w:rsidR="00376758" w:rsidRPr="007D1D75">
        <w:rPr>
          <w:sz w:val="22"/>
        </w:rPr>
        <w:t>nic</w:t>
      </w:r>
      <w:r w:rsidRPr="007D1D75">
        <w:rPr>
          <w:sz w:val="22"/>
        </w:rPr>
        <w:t xml:space="preserve">zenie prawa Wydzierżawiającego w dysponowaniu tą nieruchomością. W szczególności Wydzierżawiający oświadcza, że nie istnieją </w:t>
      </w:r>
      <w:r w:rsidR="00376758" w:rsidRPr="007D1D75">
        <w:rPr>
          <w:sz w:val="22"/>
        </w:rPr>
        <w:t>jakiekolwiek umowy zawarte ze st</w:t>
      </w:r>
      <w:r w:rsidRPr="007D1D75">
        <w:rPr>
          <w:sz w:val="22"/>
        </w:rPr>
        <w:t>ronami trzecimi, które mogłyby naruszać prawa Dzierżawcy Wynikające z niniejszej Umowy</w:t>
      </w:r>
      <w:r w:rsidR="00376758" w:rsidRPr="007D1D75">
        <w:rPr>
          <w:sz w:val="22"/>
        </w:rPr>
        <w:t>.</w:t>
      </w:r>
    </w:p>
    <w:p w14:paraId="385539E8" w14:textId="77777777" w:rsidR="00077F6B" w:rsidRDefault="00376758" w:rsidP="00A11939">
      <w:pPr>
        <w:ind w:left="0" w:right="-42" w:firstLine="0"/>
        <w:rPr>
          <w:sz w:val="22"/>
        </w:rPr>
      </w:pPr>
      <w:r w:rsidRPr="00A11939">
        <w:rPr>
          <w:sz w:val="22"/>
        </w:rPr>
        <w:t>3.</w:t>
      </w:r>
      <w:r w:rsidR="00445CE6">
        <w:rPr>
          <w:sz w:val="22"/>
        </w:rPr>
        <w:t xml:space="preserve"> </w:t>
      </w:r>
      <w:r w:rsidR="004B6E30" w:rsidRPr="00A11939">
        <w:rPr>
          <w:sz w:val="22"/>
        </w:rPr>
        <w:t>Dzierżawca oświadcza, że</w:t>
      </w:r>
      <w:r w:rsidR="00077F6B">
        <w:rPr>
          <w:sz w:val="22"/>
        </w:rPr>
        <w:t>:</w:t>
      </w:r>
    </w:p>
    <w:p w14:paraId="389B5645" w14:textId="77777777" w:rsidR="00445CE6" w:rsidRDefault="00445CE6" w:rsidP="00A11939">
      <w:pPr>
        <w:ind w:left="0" w:right="-42" w:firstLine="0"/>
        <w:rPr>
          <w:sz w:val="22"/>
        </w:rPr>
      </w:pPr>
      <w:r>
        <w:rPr>
          <w:sz w:val="22"/>
        </w:rPr>
        <w:t>1</w:t>
      </w:r>
      <w:r w:rsidR="00077F6B">
        <w:rPr>
          <w:sz w:val="22"/>
        </w:rPr>
        <w:t>)</w:t>
      </w:r>
      <w:r>
        <w:rPr>
          <w:sz w:val="22"/>
        </w:rPr>
        <w:t xml:space="preserve"> stan prawny i faktyczny nieruchomości jest mu znany i nie wnosi w związku z tym żadnych zastrzeżeń,</w:t>
      </w:r>
    </w:p>
    <w:p w14:paraId="3A495881" w14:textId="64E7BABC" w:rsidR="0067317A" w:rsidRDefault="00445CE6" w:rsidP="00A11939">
      <w:pPr>
        <w:ind w:left="0" w:right="-42" w:firstLine="0"/>
        <w:rPr>
          <w:sz w:val="22"/>
        </w:rPr>
      </w:pPr>
      <w:r>
        <w:rPr>
          <w:sz w:val="22"/>
        </w:rPr>
        <w:t>2)</w:t>
      </w:r>
      <w:r w:rsidR="004B6E30" w:rsidRPr="00A11939">
        <w:rPr>
          <w:sz w:val="22"/>
        </w:rPr>
        <w:t xml:space="preserve"> jest za</w:t>
      </w:r>
      <w:r w:rsidR="00376758" w:rsidRPr="00A11939">
        <w:rPr>
          <w:sz w:val="22"/>
        </w:rPr>
        <w:t>interesowany przejęciem nieruchomości</w:t>
      </w:r>
      <w:r w:rsidR="004B6E30" w:rsidRPr="00A11939">
        <w:rPr>
          <w:sz w:val="22"/>
        </w:rPr>
        <w:t xml:space="preserve"> </w:t>
      </w:r>
      <w:r w:rsidR="00376758" w:rsidRPr="00A11939">
        <w:rPr>
          <w:sz w:val="22"/>
        </w:rPr>
        <w:t xml:space="preserve">do używania na czas oznaczony </w:t>
      </w:r>
      <w:r w:rsidR="006A1964" w:rsidRPr="007D1D75">
        <w:rPr>
          <w:sz w:val="22"/>
        </w:rPr>
        <w:t xml:space="preserve">na </w:t>
      </w:r>
      <w:r w:rsidR="006A1964">
        <w:rPr>
          <w:sz w:val="22"/>
        </w:rPr>
        <w:t xml:space="preserve">cele związane z produkcją energii elektrycznej z odnawialnych źródeł energii tj. </w:t>
      </w:r>
      <w:r w:rsidR="00376758" w:rsidRPr="00A11939">
        <w:rPr>
          <w:sz w:val="22"/>
        </w:rPr>
        <w:t xml:space="preserve">w </w:t>
      </w:r>
      <w:r w:rsidR="004B6E30" w:rsidRPr="00A11939">
        <w:rPr>
          <w:sz w:val="22"/>
        </w:rPr>
        <w:t>cel</w:t>
      </w:r>
      <w:r w:rsidR="00376758" w:rsidRPr="00A11939">
        <w:rPr>
          <w:sz w:val="22"/>
        </w:rPr>
        <w:t>u wybudowania na niej elektrowni (farmy) fotowoltaiczn</w:t>
      </w:r>
      <w:r w:rsidR="004B6E30" w:rsidRPr="00A11939">
        <w:rPr>
          <w:sz w:val="22"/>
        </w:rPr>
        <w:t xml:space="preserve">ej wraz z oprzyrządowaniem </w:t>
      </w:r>
      <w:r w:rsidR="00F62F66">
        <w:rPr>
          <w:sz w:val="22"/>
        </w:rPr>
        <w:t xml:space="preserve"> </w:t>
      </w:r>
      <w:r w:rsidR="004B6E30" w:rsidRPr="00A11939">
        <w:rPr>
          <w:sz w:val="22"/>
        </w:rPr>
        <w:t xml:space="preserve">i urządzeniami dodatkowymi oraz infrastrukturą towarzyszącą </w:t>
      </w:r>
      <w:r w:rsidR="004B6E30" w:rsidRPr="007D1D75">
        <w:rPr>
          <w:color w:val="000000" w:themeColor="text1"/>
          <w:sz w:val="22"/>
        </w:rPr>
        <w:t>(dalej: „Inwest</w:t>
      </w:r>
      <w:r w:rsidR="00376758" w:rsidRPr="007D1D75">
        <w:rPr>
          <w:color w:val="000000" w:themeColor="text1"/>
          <w:sz w:val="22"/>
        </w:rPr>
        <w:t xml:space="preserve">ycja”), </w:t>
      </w:r>
      <w:r w:rsidR="00376758" w:rsidRPr="00A11939">
        <w:rPr>
          <w:sz w:val="22"/>
        </w:rPr>
        <w:t>a następnie eksploatacj</w:t>
      </w:r>
      <w:r w:rsidR="004B6E30" w:rsidRPr="00A11939">
        <w:rPr>
          <w:sz w:val="22"/>
        </w:rPr>
        <w:t xml:space="preserve">ą wybudowanych urządzeń i w </w:t>
      </w:r>
      <w:r w:rsidR="00376758" w:rsidRPr="00A11939">
        <w:rPr>
          <w:sz w:val="22"/>
        </w:rPr>
        <w:t>tym celu zawiera nini</w:t>
      </w:r>
      <w:r>
        <w:rPr>
          <w:sz w:val="22"/>
        </w:rPr>
        <w:t>ejszą umowę,</w:t>
      </w:r>
    </w:p>
    <w:p w14:paraId="2AD512A0" w14:textId="77777777" w:rsidR="00445CE6" w:rsidRDefault="00445CE6" w:rsidP="00A11939">
      <w:pPr>
        <w:ind w:left="0" w:right="-42" w:firstLine="0"/>
        <w:rPr>
          <w:sz w:val="22"/>
        </w:rPr>
      </w:pPr>
      <w:r>
        <w:rPr>
          <w:sz w:val="22"/>
        </w:rPr>
        <w:t>3) nieruchomość jest zdatna do użytku dla celu, o którym mowa w pkt 2)</w:t>
      </w:r>
      <w:r w:rsidR="00A91760">
        <w:rPr>
          <w:sz w:val="22"/>
        </w:rPr>
        <w:t>,</w:t>
      </w:r>
    </w:p>
    <w:p w14:paraId="4B383BB9" w14:textId="77777777" w:rsidR="00A91760" w:rsidRPr="006A1964" w:rsidRDefault="00A91760" w:rsidP="00A11939">
      <w:pPr>
        <w:ind w:left="0" w:right="-42" w:firstLine="0"/>
        <w:rPr>
          <w:color w:val="000000" w:themeColor="text1"/>
          <w:sz w:val="22"/>
        </w:rPr>
      </w:pPr>
      <w:r>
        <w:rPr>
          <w:sz w:val="22"/>
        </w:rPr>
        <w:t xml:space="preserve">4) </w:t>
      </w:r>
      <w:r w:rsidRPr="006A1964">
        <w:rPr>
          <w:color w:val="000000" w:themeColor="text1"/>
          <w:sz w:val="22"/>
        </w:rPr>
        <w:t>będzie wykonywał umowę zgodnie z wymaganiami prawidłowej gospodarki oraz będzie używać nieruchomości zgodnie z jej przeznaczeniem oraz treścią niniejszej umowy,</w:t>
      </w:r>
    </w:p>
    <w:p w14:paraId="4757F981" w14:textId="77777777" w:rsidR="00A91760" w:rsidRPr="006A1964" w:rsidRDefault="00A91760" w:rsidP="00A11939">
      <w:pPr>
        <w:ind w:left="0" w:right="-42" w:firstLine="0"/>
        <w:rPr>
          <w:color w:val="000000" w:themeColor="text1"/>
          <w:sz w:val="22"/>
        </w:rPr>
      </w:pPr>
      <w:r w:rsidRPr="006A1964">
        <w:rPr>
          <w:color w:val="000000" w:themeColor="text1"/>
          <w:sz w:val="22"/>
        </w:rPr>
        <w:lastRenderedPageBreak/>
        <w:t>5) funkcjonowanie wybudowanej na nieruchomości inwestycji nie będzie stanowiło zagrożenia dla osób i mienia,</w:t>
      </w:r>
    </w:p>
    <w:p w14:paraId="150BA6C7" w14:textId="77777777" w:rsidR="00A91760" w:rsidRPr="006A1964" w:rsidRDefault="00A91760" w:rsidP="00A11939">
      <w:pPr>
        <w:ind w:left="0" w:right="-42" w:firstLine="0"/>
        <w:rPr>
          <w:color w:val="000000" w:themeColor="text1"/>
          <w:sz w:val="22"/>
        </w:rPr>
      </w:pPr>
      <w:r w:rsidRPr="006A1964">
        <w:rPr>
          <w:color w:val="000000" w:themeColor="text1"/>
          <w:sz w:val="22"/>
        </w:rPr>
        <w:t>6) odpowiednio zabezpieczy nieruchomość przed dostępem do niej osób trzecich.</w:t>
      </w:r>
    </w:p>
    <w:p w14:paraId="7B09DCC2" w14:textId="77777777" w:rsidR="00A11939" w:rsidRDefault="00376758" w:rsidP="00A11939">
      <w:pPr>
        <w:pStyle w:val="Nagwek2"/>
        <w:spacing w:after="99"/>
        <w:ind w:left="0" w:right="-42" w:firstLine="0"/>
        <w:rPr>
          <w:b/>
        </w:rPr>
      </w:pPr>
      <w:r w:rsidRPr="00A11939">
        <w:rPr>
          <w:b/>
        </w:rPr>
        <w:t>§ 2</w:t>
      </w:r>
      <w:r w:rsidR="00A11939" w:rsidRPr="00A11939">
        <w:rPr>
          <w:b/>
        </w:rPr>
        <w:t xml:space="preserve"> </w:t>
      </w:r>
    </w:p>
    <w:p w14:paraId="4466EEB8" w14:textId="77777777" w:rsidR="00A11939" w:rsidRPr="00A11939" w:rsidRDefault="00A11939" w:rsidP="00A11939">
      <w:pPr>
        <w:pStyle w:val="Nagwek2"/>
        <w:spacing w:after="99"/>
        <w:ind w:left="0" w:right="-42" w:firstLine="0"/>
        <w:rPr>
          <w:b/>
        </w:rPr>
      </w:pPr>
      <w:r>
        <w:rPr>
          <w:b/>
        </w:rPr>
        <w:t>PRZEDMIOT UMOWY</w:t>
      </w:r>
    </w:p>
    <w:p w14:paraId="31B5F70F" w14:textId="7E70E440" w:rsidR="006A1964" w:rsidRPr="00A11939" w:rsidRDefault="00376758" w:rsidP="00A11939">
      <w:pPr>
        <w:ind w:left="0" w:right="-42" w:firstLine="0"/>
        <w:rPr>
          <w:sz w:val="22"/>
        </w:rPr>
      </w:pPr>
      <w:r w:rsidRPr="00A11939">
        <w:rPr>
          <w:sz w:val="22"/>
        </w:rPr>
        <w:t>1.</w:t>
      </w:r>
      <w:r w:rsidR="00A91760">
        <w:rPr>
          <w:sz w:val="22"/>
        </w:rPr>
        <w:t xml:space="preserve"> Na warunkach określonych w niniejszej umowie </w:t>
      </w:r>
      <w:r w:rsidRPr="00A11939">
        <w:rPr>
          <w:sz w:val="22"/>
        </w:rPr>
        <w:t xml:space="preserve">Wydzierżawiający oddaje Dzierżawcy </w:t>
      </w:r>
      <w:r w:rsidR="00A91760">
        <w:rPr>
          <w:sz w:val="22"/>
        </w:rPr>
        <w:t xml:space="preserve">całą </w:t>
      </w:r>
      <w:r w:rsidRPr="00A11939">
        <w:rPr>
          <w:sz w:val="22"/>
        </w:rPr>
        <w:t xml:space="preserve">nieruchomość o której mowa w § 1 ust. </w:t>
      </w:r>
      <w:r w:rsidR="00B035E3">
        <w:rPr>
          <w:sz w:val="22"/>
        </w:rPr>
        <w:t xml:space="preserve">1 </w:t>
      </w:r>
      <w:r w:rsidR="009450E2">
        <w:rPr>
          <w:sz w:val="22"/>
        </w:rPr>
        <w:t>w dzierżawę</w:t>
      </w:r>
      <w:r w:rsidR="00A91760">
        <w:rPr>
          <w:sz w:val="22"/>
        </w:rPr>
        <w:t xml:space="preserve">, a Dzierżawca </w:t>
      </w:r>
      <w:r w:rsidRPr="00A11939">
        <w:rPr>
          <w:sz w:val="22"/>
        </w:rPr>
        <w:t xml:space="preserve"> przedmiot umowy zobowiązuje </w:t>
      </w:r>
      <w:r w:rsidR="004F2130" w:rsidRPr="00A11939">
        <w:rPr>
          <w:sz w:val="22"/>
        </w:rPr>
        <w:t>się przyjąć w dzierżawę</w:t>
      </w:r>
      <w:r w:rsidR="006A1964">
        <w:rPr>
          <w:sz w:val="22"/>
        </w:rPr>
        <w:t xml:space="preserve"> z przeznaczeniem</w:t>
      </w:r>
      <w:r w:rsidR="004F2130" w:rsidRPr="00A11939">
        <w:rPr>
          <w:sz w:val="22"/>
        </w:rPr>
        <w:t xml:space="preserve"> </w:t>
      </w:r>
      <w:r w:rsidR="006A1964" w:rsidRPr="007D1D75">
        <w:rPr>
          <w:sz w:val="22"/>
        </w:rPr>
        <w:t xml:space="preserve">na </w:t>
      </w:r>
      <w:r w:rsidR="006A1964">
        <w:rPr>
          <w:sz w:val="22"/>
        </w:rPr>
        <w:t xml:space="preserve">cele związane z produkcją energii elektrycznej z odnawialnych źródeł energii tj. </w:t>
      </w:r>
      <w:r w:rsidR="006A1964" w:rsidRPr="00A11939">
        <w:rPr>
          <w:sz w:val="22"/>
        </w:rPr>
        <w:t xml:space="preserve">w celu wybudowania na niej elektrowni (farmy) fotowoltaicznej wraz z oprzyrządowaniem </w:t>
      </w:r>
      <w:r w:rsidR="006A1964">
        <w:rPr>
          <w:sz w:val="22"/>
        </w:rPr>
        <w:t xml:space="preserve"> </w:t>
      </w:r>
      <w:r w:rsidR="006A1964" w:rsidRPr="00A11939">
        <w:rPr>
          <w:sz w:val="22"/>
        </w:rPr>
        <w:t>i urządzeniami dodatkowymi oraz infrastrukturą towarzyszącą</w:t>
      </w:r>
      <w:r w:rsidR="006A1964" w:rsidRPr="007D1D75">
        <w:rPr>
          <w:color w:val="000000" w:themeColor="text1"/>
          <w:sz w:val="22"/>
        </w:rPr>
        <w:t xml:space="preserve">, </w:t>
      </w:r>
      <w:r w:rsidR="006A1964" w:rsidRPr="00A11939">
        <w:rPr>
          <w:sz w:val="22"/>
        </w:rPr>
        <w:t>a następnie eksploatacją wybudowanych urządzeń</w:t>
      </w:r>
      <w:r w:rsidR="006A1964">
        <w:rPr>
          <w:sz w:val="22"/>
        </w:rPr>
        <w:t>.</w:t>
      </w:r>
    </w:p>
    <w:p w14:paraId="3DFA9E86" w14:textId="77777777" w:rsidR="0067317A" w:rsidRPr="00A91760" w:rsidRDefault="004B6E30" w:rsidP="00A91760">
      <w:pPr>
        <w:ind w:left="0" w:right="-42" w:firstLine="0"/>
        <w:rPr>
          <w:sz w:val="22"/>
        </w:rPr>
      </w:pPr>
      <w:r w:rsidRPr="00A11939">
        <w:rPr>
          <w:noProof/>
          <w:sz w:val="22"/>
        </w:rPr>
        <w:drawing>
          <wp:anchor distT="0" distB="0" distL="114300" distR="114300" simplePos="0" relativeHeight="251665408" behindDoc="0" locked="0" layoutInCell="1" allowOverlap="0" wp14:anchorId="4F4E3455" wp14:editId="063A8BF5">
            <wp:simplePos x="0" y="0"/>
            <wp:positionH relativeFrom="page">
              <wp:posOffset>7047450</wp:posOffset>
            </wp:positionH>
            <wp:positionV relativeFrom="page">
              <wp:posOffset>7102178</wp:posOffset>
            </wp:positionV>
            <wp:extent cx="21337" cy="9144"/>
            <wp:effectExtent l="0" t="0" r="0" b="0"/>
            <wp:wrapSquare wrapText="bothSides"/>
            <wp:docPr id="5425" name="Picture 5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5" name="Picture 542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1939">
        <w:rPr>
          <w:noProof/>
          <w:sz w:val="22"/>
        </w:rPr>
        <w:drawing>
          <wp:anchor distT="0" distB="0" distL="114300" distR="114300" simplePos="0" relativeHeight="251667456" behindDoc="0" locked="0" layoutInCell="1" allowOverlap="0" wp14:anchorId="0F17D8C6" wp14:editId="20E3E233">
            <wp:simplePos x="0" y="0"/>
            <wp:positionH relativeFrom="page">
              <wp:posOffset>816919</wp:posOffset>
            </wp:positionH>
            <wp:positionV relativeFrom="page">
              <wp:posOffset>5867679</wp:posOffset>
            </wp:positionV>
            <wp:extent cx="21337" cy="15241"/>
            <wp:effectExtent l="0" t="0" r="0" b="0"/>
            <wp:wrapSquare wrapText="bothSides"/>
            <wp:docPr id="5424" name="Picture 5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4" name="Picture 542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1939">
        <w:rPr>
          <w:sz w:val="22"/>
        </w:rPr>
        <w:t>2.W szczególności Wydzierżawiający nieodwołalnie zezwala Dzierżawcy w ramach niniejszej umowy na wzniesienie i eksploatację oraz późniejszą rozbiórkę tych instalacji i urządzeń na terenie przedmiotu dzierżawy, w tym między innymi także na:</w:t>
      </w:r>
    </w:p>
    <w:p w14:paraId="52A03D97" w14:textId="77777777" w:rsidR="004F2130" w:rsidRPr="00A11939" w:rsidRDefault="004F2130" w:rsidP="00A11939">
      <w:pPr>
        <w:spacing w:after="91"/>
        <w:ind w:left="0" w:right="-42" w:firstLine="0"/>
        <w:rPr>
          <w:sz w:val="22"/>
        </w:rPr>
      </w:pPr>
      <w:r w:rsidRPr="00A11939">
        <w:rPr>
          <w:sz w:val="22"/>
        </w:rPr>
        <w:t>a) instalację stosownej konstrukcji z panelami fotowo</w:t>
      </w:r>
      <w:r w:rsidR="004B6E30" w:rsidRPr="00A11939">
        <w:rPr>
          <w:sz w:val="22"/>
        </w:rPr>
        <w:t>ltaic</w:t>
      </w:r>
      <w:r w:rsidRPr="00A11939">
        <w:rPr>
          <w:sz w:val="22"/>
        </w:rPr>
        <w:t>zn</w:t>
      </w:r>
      <w:r w:rsidR="004B6E30" w:rsidRPr="00A11939">
        <w:rPr>
          <w:sz w:val="22"/>
        </w:rPr>
        <w:t>ymi,</w:t>
      </w:r>
    </w:p>
    <w:p w14:paraId="6867AB8F" w14:textId="56D2C467" w:rsidR="004F2130" w:rsidRPr="00A11939" w:rsidRDefault="004B6E30" w:rsidP="00A11939">
      <w:pPr>
        <w:spacing w:after="91"/>
        <w:ind w:left="0" w:right="-42" w:firstLine="0"/>
        <w:rPr>
          <w:sz w:val="22"/>
        </w:rPr>
      </w:pPr>
      <w:r w:rsidRPr="00A11939">
        <w:rPr>
          <w:sz w:val="22"/>
        </w:rPr>
        <w:t>b) ułożenie na przedmiotowej nier</w:t>
      </w:r>
      <w:r w:rsidR="004F2130" w:rsidRPr="00A11939">
        <w:rPr>
          <w:sz w:val="22"/>
        </w:rPr>
        <w:t>uchomości wymaganych sieci kablo</w:t>
      </w:r>
      <w:r w:rsidRPr="00A11939">
        <w:rPr>
          <w:sz w:val="22"/>
        </w:rPr>
        <w:t>wyc</w:t>
      </w:r>
      <w:r w:rsidR="004F2130" w:rsidRPr="00A11939">
        <w:rPr>
          <w:sz w:val="22"/>
        </w:rPr>
        <w:t>h dla każdego urządzenia, kabli średniego    napięcia</w:t>
      </w:r>
      <w:r w:rsidRPr="00A11939">
        <w:rPr>
          <w:sz w:val="22"/>
        </w:rPr>
        <w:t xml:space="preserve"> wraz z kablami sterowania i telekomuni</w:t>
      </w:r>
      <w:r w:rsidR="004F2130" w:rsidRPr="00A11939">
        <w:rPr>
          <w:sz w:val="22"/>
        </w:rPr>
        <w:t>ka</w:t>
      </w:r>
      <w:r w:rsidRPr="00A11939">
        <w:rPr>
          <w:sz w:val="22"/>
        </w:rPr>
        <w:t>cy</w:t>
      </w:r>
      <w:r w:rsidR="004F2130" w:rsidRPr="00A11939">
        <w:rPr>
          <w:sz w:val="22"/>
        </w:rPr>
        <w:t>j</w:t>
      </w:r>
      <w:r w:rsidRPr="00A11939">
        <w:rPr>
          <w:sz w:val="22"/>
        </w:rPr>
        <w:t>nymi</w:t>
      </w:r>
      <w:r w:rsidR="006A1964">
        <w:rPr>
          <w:sz w:val="22"/>
        </w:rPr>
        <w:t>,</w:t>
      </w:r>
    </w:p>
    <w:p w14:paraId="6C2D87C1" w14:textId="77777777" w:rsidR="004F2130" w:rsidRPr="00A11939" w:rsidRDefault="004F2130" w:rsidP="00A11939">
      <w:pPr>
        <w:spacing w:after="91"/>
        <w:ind w:left="0" w:right="-42" w:firstLine="0"/>
        <w:rPr>
          <w:sz w:val="22"/>
        </w:rPr>
      </w:pPr>
      <w:r w:rsidRPr="00A11939">
        <w:rPr>
          <w:sz w:val="22"/>
        </w:rPr>
        <w:t xml:space="preserve">c) </w:t>
      </w:r>
      <w:r w:rsidR="004B6E30" w:rsidRPr="00A11939">
        <w:rPr>
          <w:sz w:val="22"/>
        </w:rPr>
        <w:t>wybudowanie na przedmiotowej nieruchomości niezbędnych urządzeń elektroenergetycznych,</w:t>
      </w:r>
    </w:p>
    <w:p w14:paraId="29BDEC27" w14:textId="77777777" w:rsidR="004F2130" w:rsidRPr="00A11939" w:rsidRDefault="004F2130" w:rsidP="00A11939">
      <w:pPr>
        <w:spacing w:after="91"/>
        <w:ind w:left="0" w:right="-42" w:firstLine="0"/>
        <w:rPr>
          <w:sz w:val="22"/>
        </w:rPr>
      </w:pPr>
      <w:r w:rsidRPr="00A11939">
        <w:rPr>
          <w:sz w:val="22"/>
        </w:rPr>
        <w:t xml:space="preserve">d) </w:t>
      </w:r>
      <w:r w:rsidR="004B6E30" w:rsidRPr="00A11939">
        <w:rPr>
          <w:sz w:val="22"/>
        </w:rPr>
        <w:t xml:space="preserve">wybudowanie i użytkowanie na nieruchomości niezbędnych dróg dojazdowych o utwardzonej nawierzchni do </w:t>
      </w:r>
      <w:r w:rsidRPr="00A11939">
        <w:rPr>
          <w:sz w:val="22"/>
        </w:rPr>
        <w:t xml:space="preserve"> </w:t>
      </w:r>
      <w:r w:rsidR="004B6E30" w:rsidRPr="00A11939">
        <w:rPr>
          <w:sz w:val="22"/>
        </w:rPr>
        <w:t>przedmiotu Umowy,</w:t>
      </w:r>
    </w:p>
    <w:p w14:paraId="76196384" w14:textId="77777777" w:rsidR="004F2130" w:rsidRPr="00A11939" w:rsidRDefault="004F2130" w:rsidP="00A11939">
      <w:pPr>
        <w:spacing w:after="91"/>
        <w:ind w:left="0" w:right="-42" w:firstLine="0"/>
        <w:rPr>
          <w:sz w:val="22"/>
        </w:rPr>
      </w:pPr>
      <w:r w:rsidRPr="00A11939">
        <w:rPr>
          <w:sz w:val="22"/>
        </w:rPr>
        <w:t xml:space="preserve">e) </w:t>
      </w:r>
      <w:r w:rsidR="004B6E30" w:rsidRPr="00A11939">
        <w:rPr>
          <w:sz w:val="22"/>
        </w:rPr>
        <w:t>wykonani</w:t>
      </w:r>
      <w:r w:rsidRPr="00A11939">
        <w:rPr>
          <w:sz w:val="22"/>
        </w:rPr>
        <w:t>e wszelki</w:t>
      </w:r>
      <w:r w:rsidR="004B6E30" w:rsidRPr="00A11939">
        <w:rPr>
          <w:sz w:val="22"/>
        </w:rPr>
        <w:t>ch innych prac, które będą konieczne w celu wybudowania, przyłączenia (uruchomienia) elektrowni (farmy) fotowoltaicznej, a także eksploatację, konserwację i</w:t>
      </w:r>
      <w:r w:rsidRPr="00A11939">
        <w:rPr>
          <w:sz w:val="22"/>
        </w:rPr>
        <w:t xml:space="preserve"> naprawę elektrowni fotowoltaicznej w okresie tr</w:t>
      </w:r>
      <w:r w:rsidR="004B6E30" w:rsidRPr="00A11939">
        <w:rPr>
          <w:sz w:val="22"/>
        </w:rPr>
        <w:t>wania Umowy.</w:t>
      </w:r>
    </w:p>
    <w:p w14:paraId="470BA681" w14:textId="77777777" w:rsidR="00767746" w:rsidRDefault="004F2130" w:rsidP="00A11939">
      <w:pPr>
        <w:spacing w:after="91"/>
        <w:ind w:left="0" w:right="-42" w:firstLine="0"/>
        <w:rPr>
          <w:sz w:val="22"/>
        </w:rPr>
      </w:pPr>
      <w:r w:rsidRPr="00A11939">
        <w:rPr>
          <w:sz w:val="22"/>
        </w:rPr>
        <w:t>3.</w:t>
      </w:r>
      <w:r w:rsidR="00767746">
        <w:rPr>
          <w:sz w:val="22"/>
        </w:rPr>
        <w:t xml:space="preserve"> Wydanie nieruchomości nastąpi w dniu zawarcia niniejszej umowy. Na okoliczność wydania nieruchomości Strony sporządzą protokół zdawczo – odbiorczy.</w:t>
      </w:r>
    </w:p>
    <w:p w14:paraId="7430F873" w14:textId="00248A61" w:rsidR="00261A0A" w:rsidRPr="006A1964" w:rsidRDefault="006A1964" w:rsidP="00A11939">
      <w:pPr>
        <w:spacing w:after="91"/>
        <w:ind w:left="0" w:right="-42" w:firstLine="0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4</w:t>
      </w:r>
      <w:r w:rsidR="004F2130" w:rsidRPr="006A1964">
        <w:rPr>
          <w:color w:val="000000" w:themeColor="text1"/>
          <w:sz w:val="22"/>
        </w:rPr>
        <w:t>.</w:t>
      </w:r>
      <w:r>
        <w:rPr>
          <w:color w:val="000000" w:themeColor="text1"/>
          <w:sz w:val="22"/>
        </w:rPr>
        <w:t xml:space="preserve"> </w:t>
      </w:r>
      <w:r w:rsidR="004B6E30" w:rsidRPr="006A1964">
        <w:rPr>
          <w:color w:val="000000" w:themeColor="text1"/>
          <w:sz w:val="22"/>
        </w:rPr>
        <w:t>Strony zobowiązują się zaakceptować i przestrzegać warunków wykonania Inwestycji</w:t>
      </w:r>
      <w:r>
        <w:rPr>
          <w:color w:val="000000" w:themeColor="text1"/>
          <w:sz w:val="22"/>
        </w:rPr>
        <w:t xml:space="preserve"> określonych</w:t>
      </w:r>
      <w:r w:rsidR="004B6E30" w:rsidRPr="006A1964">
        <w:rPr>
          <w:color w:val="000000" w:themeColor="text1"/>
          <w:sz w:val="22"/>
        </w:rPr>
        <w:t xml:space="preserve"> w zgłoszeniu rob</w:t>
      </w:r>
      <w:r w:rsidR="00261A0A" w:rsidRPr="006A1964">
        <w:rPr>
          <w:color w:val="000000" w:themeColor="text1"/>
          <w:sz w:val="22"/>
        </w:rPr>
        <w:t>ót</w:t>
      </w:r>
      <w:r w:rsidR="004B6E30" w:rsidRPr="006A1964">
        <w:rPr>
          <w:color w:val="000000" w:themeColor="text1"/>
          <w:sz w:val="22"/>
        </w:rPr>
        <w:t xml:space="preserve"> budowlanych lub w pozwoleniu na budowę jak również wszelkich </w:t>
      </w:r>
      <w:r w:rsidR="00261A0A" w:rsidRPr="006A1964">
        <w:rPr>
          <w:color w:val="000000" w:themeColor="text1"/>
          <w:sz w:val="22"/>
        </w:rPr>
        <w:t>innych</w:t>
      </w:r>
      <w:r w:rsidR="004B6E30" w:rsidRPr="006A1964">
        <w:rPr>
          <w:color w:val="000000" w:themeColor="text1"/>
          <w:sz w:val="22"/>
        </w:rPr>
        <w:t xml:space="preserve"> wymogów formalno-prawnych związanych z prowadzeniem planowanej Inwestycji w takim zakresie, </w:t>
      </w:r>
      <w:r w:rsidR="00261A0A" w:rsidRPr="006A1964">
        <w:rPr>
          <w:color w:val="000000" w:themeColor="text1"/>
          <w:sz w:val="22"/>
        </w:rPr>
        <w:t xml:space="preserve">w jakim </w:t>
      </w:r>
      <w:r w:rsidR="00B220C7">
        <w:rPr>
          <w:color w:val="000000" w:themeColor="text1"/>
          <w:sz w:val="22"/>
        </w:rPr>
        <w:t xml:space="preserve">mogą one dotyczyć </w:t>
      </w:r>
      <w:r w:rsidR="004B6E30" w:rsidRPr="006A1964">
        <w:rPr>
          <w:color w:val="000000" w:themeColor="text1"/>
          <w:sz w:val="22"/>
        </w:rPr>
        <w:t>praw i obowiązków Stron wynikających z niniejszej Umowy.</w:t>
      </w:r>
    </w:p>
    <w:p w14:paraId="3A7B3264" w14:textId="3D3A7710" w:rsidR="0067317A" w:rsidRPr="00CB2539" w:rsidRDefault="0067317A" w:rsidP="006A1964">
      <w:pPr>
        <w:spacing w:after="91"/>
        <w:ind w:left="0" w:right="-42" w:firstLine="0"/>
        <w:rPr>
          <w:strike/>
          <w:color w:val="FF0000"/>
          <w:sz w:val="22"/>
        </w:rPr>
      </w:pPr>
    </w:p>
    <w:p w14:paraId="2348EA84" w14:textId="77777777" w:rsidR="00261A0A" w:rsidRPr="00A11939" w:rsidRDefault="00261A0A" w:rsidP="00A11939">
      <w:pPr>
        <w:pStyle w:val="Nagwek2"/>
        <w:spacing w:after="110"/>
        <w:ind w:left="0" w:right="-42" w:firstLine="0"/>
        <w:rPr>
          <w:b/>
        </w:rPr>
      </w:pPr>
      <w:r w:rsidRPr="00A11939">
        <w:rPr>
          <w:b/>
        </w:rPr>
        <w:t>§ 3</w:t>
      </w:r>
    </w:p>
    <w:p w14:paraId="3F5988AB" w14:textId="77777777" w:rsidR="00A11939" w:rsidRPr="008C0A9B" w:rsidRDefault="004B6E30" w:rsidP="008C0A9B">
      <w:pPr>
        <w:pStyle w:val="Nagwek2"/>
        <w:spacing w:after="110"/>
        <w:ind w:left="0" w:right="-42" w:firstLine="0"/>
        <w:rPr>
          <w:b/>
        </w:rPr>
      </w:pPr>
      <w:r w:rsidRPr="00A11939">
        <w:rPr>
          <w:b/>
        </w:rPr>
        <w:t>PRAWO WŁASNOŚCI</w:t>
      </w:r>
    </w:p>
    <w:p w14:paraId="68DCE33B" w14:textId="77777777" w:rsidR="00E517BE" w:rsidRPr="00A11939" w:rsidRDefault="00E517BE" w:rsidP="00A11939">
      <w:pPr>
        <w:ind w:left="0" w:right="-42" w:firstLine="0"/>
        <w:rPr>
          <w:sz w:val="22"/>
        </w:rPr>
      </w:pPr>
      <w:r w:rsidRPr="00A11939">
        <w:rPr>
          <w:sz w:val="22"/>
        </w:rPr>
        <w:t xml:space="preserve">1.Wszelkie rzeczy ruchome posadowione przez Dzierżawcę na gruncie stanowiącym przedmiot dzierżawy, w tym w szczególności panele fotowoltaiczne, urządzenia rozdzielcze, pomiarowe </w:t>
      </w:r>
      <w:r w:rsidR="00F62F66">
        <w:rPr>
          <w:sz w:val="22"/>
        </w:rPr>
        <w:t xml:space="preserve">                                  </w:t>
      </w:r>
      <w:r w:rsidRPr="00A11939">
        <w:rPr>
          <w:sz w:val="22"/>
        </w:rPr>
        <w:t>i transformatorowe oraz pozostałe urządzenia, związane z realizacją Inwestycji, pozostają własnością Dzierżawcy. W tym zakresie Strony zgodnie oświadczają że rzeczy te — stosownie do celu Umowy oraz planowanego sposobu montażu i ich późniejszego zdemontowania - nie będą zwią</w:t>
      </w:r>
      <w:r w:rsidR="009450E2">
        <w:rPr>
          <w:sz w:val="22"/>
        </w:rPr>
        <w:t>zane trwale z gru</w:t>
      </w:r>
      <w:r w:rsidRPr="00A11939">
        <w:rPr>
          <w:sz w:val="22"/>
        </w:rPr>
        <w:t>ntem w rozumieniu art. 48 kodeksu cywilnego.</w:t>
      </w:r>
    </w:p>
    <w:p w14:paraId="7D0649D6" w14:textId="0A2E73AD" w:rsidR="0067317A" w:rsidRPr="00A11939" w:rsidRDefault="00E517BE" w:rsidP="00A11939">
      <w:pPr>
        <w:ind w:left="0" w:right="-42" w:firstLine="0"/>
        <w:rPr>
          <w:sz w:val="22"/>
        </w:rPr>
      </w:pPr>
      <w:r w:rsidRPr="00A11939">
        <w:rPr>
          <w:sz w:val="22"/>
        </w:rPr>
        <w:t>2.</w:t>
      </w:r>
      <w:r w:rsidR="004B6E30" w:rsidRPr="00A11939">
        <w:rPr>
          <w:sz w:val="22"/>
        </w:rPr>
        <w:t>P</w:t>
      </w:r>
      <w:r w:rsidRPr="00A11939">
        <w:rPr>
          <w:sz w:val="22"/>
        </w:rPr>
        <w:t>ostanowienia ust. 1</w:t>
      </w:r>
      <w:r w:rsidR="004B6E30" w:rsidRPr="00A11939">
        <w:rPr>
          <w:sz w:val="22"/>
        </w:rPr>
        <w:t xml:space="preserve"> nie naruszają bezwzględnie obowiązujących przepisów ustawy z dnia 10 kwietnia 1997 r. - Pr</w:t>
      </w:r>
      <w:r w:rsidR="00B220C7">
        <w:rPr>
          <w:sz w:val="22"/>
        </w:rPr>
        <w:t>awo energetyczne i innych ustaw</w:t>
      </w:r>
      <w:r w:rsidR="004B6E30" w:rsidRPr="00A11939">
        <w:rPr>
          <w:sz w:val="22"/>
        </w:rPr>
        <w:t>.</w:t>
      </w:r>
    </w:p>
    <w:p w14:paraId="754B9D29" w14:textId="06BD5542" w:rsidR="00E517BE" w:rsidRPr="00A11939" w:rsidRDefault="00E517BE" w:rsidP="00A11939">
      <w:pPr>
        <w:ind w:left="0" w:right="-42" w:firstLine="0"/>
        <w:jc w:val="center"/>
        <w:rPr>
          <w:b/>
          <w:sz w:val="22"/>
        </w:rPr>
      </w:pPr>
      <w:r w:rsidRPr="00A11939">
        <w:rPr>
          <w:b/>
          <w:sz w:val="22"/>
        </w:rPr>
        <w:t>§</w:t>
      </w:r>
      <w:r w:rsidR="007A4538">
        <w:rPr>
          <w:b/>
          <w:sz w:val="22"/>
        </w:rPr>
        <w:t xml:space="preserve"> </w:t>
      </w:r>
      <w:r w:rsidRPr="00A11939">
        <w:rPr>
          <w:b/>
          <w:sz w:val="22"/>
        </w:rPr>
        <w:t>4</w:t>
      </w:r>
    </w:p>
    <w:p w14:paraId="70D92900" w14:textId="77777777" w:rsidR="00A11939" w:rsidRPr="008C0A9B" w:rsidRDefault="004B6E30" w:rsidP="008C0A9B">
      <w:pPr>
        <w:pStyle w:val="Nagwek2"/>
        <w:ind w:left="0" w:right="-42" w:firstLine="0"/>
        <w:rPr>
          <w:b/>
        </w:rPr>
      </w:pPr>
      <w:r w:rsidRPr="00A11939">
        <w:rPr>
          <w:b/>
        </w:rPr>
        <w:lastRenderedPageBreak/>
        <w:t>CZAS TRWANIA UMOWY</w:t>
      </w:r>
    </w:p>
    <w:p w14:paraId="5606CF9F" w14:textId="3318710C" w:rsidR="00E517BE" w:rsidRPr="00A11939" w:rsidRDefault="00E517BE" w:rsidP="00A11939">
      <w:pPr>
        <w:ind w:left="0" w:right="-42" w:firstLine="0"/>
        <w:rPr>
          <w:sz w:val="22"/>
        </w:rPr>
      </w:pPr>
      <w:r w:rsidRPr="00A11939">
        <w:rPr>
          <w:sz w:val="22"/>
        </w:rPr>
        <w:t>1.Strony zawierają przedmiotową umowę dzierżawy na cz</w:t>
      </w:r>
      <w:r w:rsidR="00767746">
        <w:rPr>
          <w:sz w:val="22"/>
        </w:rPr>
        <w:t>as oznaczony</w:t>
      </w:r>
      <w:r w:rsidR="00B220C7">
        <w:rPr>
          <w:sz w:val="22"/>
        </w:rPr>
        <w:t>,</w:t>
      </w:r>
      <w:r w:rsidR="00767746">
        <w:rPr>
          <w:sz w:val="22"/>
        </w:rPr>
        <w:t xml:space="preserve"> to jest na okres</w:t>
      </w:r>
      <w:r w:rsidR="0045023F">
        <w:rPr>
          <w:sz w:val="22"/>
        </w:rPr>
        <w:t xml:space="preserve"> 29 lat, licząc od dnia podpisania</w:t>
      </w:r>
      <w:r w:rsidRPr="00A11939">
        <w:rPr>
          <w:sz w:val="22"/>
        </w:rPr>
        <w:t xml:space="preserve"> umowy. </w:t>
      </w:r>
    </w:p>
    <w:p w14:paraId="5E57F2E2" w14:textId="59241937" w:rsidR="00E517BE" w:rsidRPr="00A11939" w:rsidRDefault="00E517BE" w:rsidP="00A11939">
      <w:pPr>
        <w:ind w:left="0" w:right="-42" w:firstLine="0"/>
        <w:rPr>
          <w:sz w:val="22"/>
        </w:rPr>
      </w:pPr>
      <w:r w:rsidRPr="00A11939">
        <w:rPr>
          <w:sz w:val="22"/>
        </w:rPr>
        <w:t xml:space="preserve">2.Wobec znaczącej wartości nakładów jakie będą poczynione na przedmiot dzierżawy Strony nie dopuszczają możliwości rozwiązania umowy przed upływem terminu wskazanego w ust. 1, za </w:t>
      </w:r>
      <w:r w:rsidR="00B220C7">
        <w:rPr>
          <w:sz w:val="22"/>
        </w:rPr>
        <w:t xml:space="preserve">wyjątkiem  </w:t>
      </w:r>
      <w:r w:rsidR="009A4F3C">
        <w:rPr>
          <w:sz w:val="22"/>
        </w:rPr>
        <w:t>sytuacji okreś</w:t>
      </w:r>
      <w:r w:rsidR="00B220C7">
        <w:rPr>
          <w:sz w:val="22"/>
        </w:rPr>
        <w:t>lonych</w:t>
      </w:r>
      <w:r w:rsidRPr="00A11939">
        <w:rPr>
          <w:sz w:val="22"/>
        </w:rPr>
        <w:t xml:space="preserve"> w </w:t>
      </w:r>
      <w:r w:rsidR="006A1964">
        <w:rPr>
          <w:sz w:val="22"/>
        </w:rPr>
        <w:t>§ 8.</w:t>
      </w:r>
    </w:p>
    <w:p w14:paraId="6F0DA60F" w14:textId="77777777" w:rsidR="00AF5BA4" w:rsidRPr="00A11939" w:rsidRDefault="00AF5BA4" w:rsidP="00A11939">
      <w:pPr>
        <w:ind w:left="0" w:right="-42" w:firstLine="0"/>
        <w:rPr>
          <w:sz w:val="22"/>
        </w:rPr>
      </w:pPr>
      <w:r w:rsidRPr="00A11939">
        <w:rPr>
          <w:sz w:val="22"/>
        </w:rPr>
        <w:t xml:space="preserve">3.W przypadku zbycia nieruchomości na rzecz osoby trzeciej, Wydzierżawiający zobowiązany jest do poinformowania nabywcy o ustanowionych w niniejszej umowie ograniczeniach praw właściciela. </w:t>
      </w:r>
      <w:r w:rsidR="004B6E30" w:rsidRPr="00A11939">
        <w:rPr>
          <w:sz w:val="22"/>
        </w:rPr>
        <w:t>Następcy prawni Wydzierżawiającego pozostają związani niniejszą umową do upływu terminu określonego w ust. 1</w:t>
      </w:r>
      <w:r w:rsidRPr="00A11939">
        <w:rPr>
          <w:sz w:val="22"/>
        </w:rPr>
        <w:t>.</w:t>
      </w:r>
    </w:p>
    <w:p w14:paraId="79A8851B" w14:textId="6D1682C6" w:rsidR="00AF5BA4" w:rsidRPr="00A11939" w:rsidRDefault="00AF5BA4" w:rsidP="00A11939">
      <w:pPr>
        <w:ind w:left="0" w:right="-42" w:firstLine="0"/>
        <w:rPr>
          <w:sz w:val="22"/>
        </w:rPr>
      </w:pPr>
      <w:r w:rsidRPr="00A11939">
        <w:rPr>
          <w:sz w:val="22"/>
        </w:rPr>
        <w:t>4.</w:t>
      </w:r>
      <w:r w:rsidR="004B6E30" w:rsidRPr="00A11939">
        <w:rPr>
          <w:sz w:val="22"/>
        </w:rPr>
        <w:t xml:space="preserve">Wydzierżawiający zobowiązuje się, na wypadek zbycia przez niego nieruchomości lub części nieruchomości, względnie udziału we współwłasności nieruchomości, zamieścić w umowie stanowiącej podstawę zbycia lub w odrębnym dokumencie sporządzonym w formie wymaganej przez </w:t>
      </w:r>
      <w:r w:rsidR="009A4F3C">
        <w:rPr>
          <w:sz w:val="22"/>
        </w:rPr>
        <w:t xml:space="preserve">prawo </w:t>
      </w:r>
      <w:r w:rsidR="004B6E30" w:rsidRPr="00A11939">
        <w:rPr>
          <w:sz w:val="22"/>
        </w:rPr>
        <w:t xml:space="preserve">klauzulę o treści następującej: „Nabywca </w:t>
      </w:r>
      <w:r w:rsidR="007A4538">
        <w:rPr>
          <w:sz w:val="22"/>
        </w:rPr>
        <w:t xml:space="preserve">wstępuje </w:t>
      </w:r>
      <w:r w:rsidR="004B6E30" w:rsidRPr="00A11939">
        <w:rPr>
          <w:sz w:val="22"/>
        </w:rPr>
        <w:t>we</w:t>
      </w:r>
      <w:r w:rsidR="007A4538">
        <w:rPr>
          <w:sz w:val="22"/>
        </w:rPr>
        <w:t xml:space="preserve"> wszystkie</w:t>
      </w:r>
      <w:r w:rsidR="004B6E30" w:rsidRPr="00A11939">
        <w:rPr>
          <w:sz w:val="22"/>
        </w:rPr>
        <w:t xml:space="preserve"> prawa i obowi</w:t>
      </w:r>
      <w:r w:rsidR="007A4538">
        <w:rPr>
          <w:sz w:val="22"/>
        </w:rPr>
        <w:t xml:space="preserve">ązki, które wynikają </w:t>
      </w:r>
      <w:r w:rsidR="004B6E30" w:rsidRPr="00A11939">
        <w:rPr>
          <w:sz w:val="22"/>
        </w:rPr>
        <w:t xml:space="preserve">z Umowy dzierżawy z dnia </w:t>
      </w:r>
      <w:r w:rsidR="008E1723">
        <w:rPr>
          <w:sz w:val="22"/>
        </w:rPr>
        <w:t>……….</w:t>
      </w:r>
      <w:r w:rsidR="004B6E30" w:rsidRPr="00A11939">
        <w:rPr>
          <w:sz w:val="22"/>
        </w:rPr>
        <w:t xml:space="preserve"> r. Nabywca oświadcza, że znana jest mu treść przedmiotowej Umowy dzierżawy oraz, że akceptuje i przyjmuje do stosowania jej wszystkie postanowienia”</w:t>
      </w:r>
      <w:r w:rsidR="004B6E30" w:rsidRPr="00A11939">
        <w:rPr>
          <w:noProof/>
          <w:sz w:val="22"/>
        </w:rPr>
        <w:drawing>
          <wp:inline distT="0" distB="0" distL="0" distR="0" wp14:anchorId="61696FD4" wp14:editId="24F405CA">
            <wp:extent cx="18289" cy="27433"/>
            <wp:effectExtent l="0" t="0" r="0" b="0"/>
            <wp:docPr id="11169" name="Picture 11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9" name="Picture 1116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27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76028" w14:textId="77777777" w:rsidR="00A11939" w:rsidRPr="00A11939" w:rsidRDefault="00A11939" w:rsidP="00A11939">
      <w:pPr>
        <w:ind w:left="0" w:right="-42" w:firstLine="0"/>
        <w:rPr>
          <w:sz w:val="22"/>
        </w:rPr>
      </w:pPr>
    </w:p>
    <w:p w14:paraId="2300C868" w14:textId="0D02C0D1" w:rsidR="00AF5BA4" w:rsidRPr="00A11939" w:rsidRDefault="00AF5BA4" w:rsidP="00A11939">
      <w:pPr>
        <w:pStyle w:val="Nagwek2"/>
        <w:spacing w:after="67"/>
        <w:ind w:left="0" w:right="-42" w:firstLine="0"/>
        <w:rPr>
          <w:b/>
        </w:rPr>
      </w:pPr>
      <w:r w:rsidRPr="00A11939">
        <w:rPr>
          <w:b/>
        </w:rPr>
        <w:t>§</w:t>
      </w:r>
      <w:r w:rsidR="007A4538">
        <w:rPr>
          <w:b/>
        </w:rPr>
        <w:t xml:space="preserve"> </w:t>
      </w:r>
      <w:r w:rsidRPr="00A11939">
        <w:rPr>
          <w:b/>
        </w:rPr>
        <w:t>5</w:t>
      </w:r>
    </w:p>
    <w:p w14:paraId="70150A81" w14:textId="77777777" w:rsidR="00A11939" w:rsidRPr="008C0A9B" w:rsidRDefault="004B6E30" w:rsidP="008C0A9B">
      <w:pPr>
        <w:pStyle w:val="Nagwek2"/>
        <w:spacing w:after="67"/>
        <w:ind w:left="0" w:right="-42" w:firstLine="0"/>
        <w:rPr>
          <w:b/>
        </w:rPr>
      </w:pPr>
      <w:r w:rsidRPr="00A11939">
        <w:rPr>
          <w:b/>
          <w:noProof/>
        </w:rPr>
        <w:drawing>
          <wp:anchor distT="0" distB="0" distL="114300" distR="114300" simplePos="0" relativeHeight="251675648" behindDoc="0" locked="0" layoutInCell="1" allowOverlap="0" wp14:anchorId="408ECDD4" wp14:editId="417B27BD">
            <wp:simplePos x="0" y="0"/>
            <wp:positionH relativeFrom="page">
              <wp:posOffset>7148041</wp:posOffset>
            </wp:positionH>
            <wp:positionV relativeFrom="page">
              <wp:posOffset>1411291</wp:posOffset>
            </wp:positionV>
            <wp:extent cx="18290" cy="12193"/>
            <wp:effectExtent l="0" t="0" r="0" b="0"/>
            <wp:wrapSquare wrapText="bothSides"/>
            <wp:docPr id="11168" name="Picture 11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8" name="Picture 1116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90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1939">
        <w:rPr>
          <w:b/>
          <w:noProof/>
        </w:rPr>
        <w:drawing>
          <wp:anchor distT="0" distB="0" distL="114300" distR="114300" simplePos="0" relativeHeight="251677696" behindDoc="0" locked="0" layoutInCell="1" allowOverlap="0" wp14:anchorId="2CB062D1" wp14:editId="05CBA7A6">
            <wp:simplePos x="0" y="0"/>
            <wp:positionH relativeFrom="page">
              <wp:posOffset>7117559</wp:posOffset>
            </wp:positionH>
            <wp:positionV relativeFrom="page">
              <wp:posOffset>5861583</wp:posOffset>
            </wp:positionV>
            <wp:extent cx="18289" cy="15241"/>
            <wp:effectExtent l="0" t="0" r="0" b="0"/>
            <wp:wrapSquare wrapText="bothSides"/>
            <wp:docPr id="11170" name="Picture 11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70" name="Picture 1117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1939">
        <w:rPr>
          <w:b/>
          <w:noProof/>
        </w:rPr>
        <w:drawing>
          <wp:anchor distT="0" distB="0" distL="114300" distR="114300" simplePos="0" relativeHeight="251678720" behindDoc="0" locked="0" layoutInCell="1" allowOverlap="0" wp14:anchorId="70EB35DC" wp14:editId="0A7E3FB9">
            <wp:simplePos x="0" y="0"/>
            <wp:positionH relativeFrom="page">
              <wp:posOffset>7108414</wp:posOffset>
            </wp:positionH>
            <wp:positionV relativeFrom="page">
              <wp:posOffset>5864631</wp:posOffset>
            </wp:positionV>
            <wp:extent cx="6096" cy="9144"/>
            <wp:effectExtent l="0" t="0" r="0" b="0"/>
            <wp:wrapSquare wrapText="bothSides"/>
            <wp:docPr id="11171" name="Picture 11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71" name="Picture 1117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0A9B">
        <w:rPr>
          <w:b/>
        </w:rPr>
        <w:t>OBOWIĄZKI I</w:t>
      </w:r>
      <w:r w:rsidRPr="00A11939">
        <w:rPr>
          <w:b/>
        </w:rPr>
        <w:t xml:space="preserve"> UPRAWNIENIA DZIERŻAWCY</w:t>
      </w:r>
    </w:p>
    <w:p w14:paraId="7240F710" w14:textId="73D3A9D5" w:rsidR="00AF5BA4" w:rsidRPr="00A11939" w:rsidRDefault="00AF5BA4" w:rsidP="00A11939">
      <w:pPr>
        <w:ind w:left="0" w:right="-42" w:firstLine="0"/>
        <w:rPr>
          <w:sz w:val="22"/>
        </w:rPr>
      </w:pPr>
      <w:r w:rsidRPr="00A11939">
        <w:rPr>
          <w:sz w:val="22"/>
        </w:rPr>
        <w:t>1.</w:t>
      </w:r>
      <w:r w:rsidR="004B6E30" w:rsidRPr="00A11939">
        <w:rPr>
          <w:sz w:val="22"/>
        </w:rPr>
        <w:t>Dzierżawca zobowiązuje się do używania dzierżawionej nieruchomości przez cały okres dzierżawy, zgodnie z przeznaczeniem określonym w</w:t>
      </w:r>
      <w:r w:rsidRPr="00A11939">
        <w:rPr>
          <w:sz w:val="22"/>
        </w:rPr>
        <w:t xml:space="preserve"> §</w:t>
      </w:r>
      <w:r w:rsidR="004B6E30" w:rsidRPr="00A11939">
        <w:rPr>
          <w:sz w:val="22"/>
        </w:rPr>
        <w:t xml:space="preserve"> 2 niniejszej Umowy.</w:t>
      </w:r>
    </w:p>
    <w:p w14:paraId="2BEFF62B" w14:textId="0C0B327E" w:rsidR="007543EA" w:rsidRPr="00764079" w:rsidRDefault="00AF5BA4" w:rsidP="00A11939">
      <w:pPr>
        <w:ind w:left="0" w:right="-42" w:firstLine="0"/>
        <w:rPr>
          <w:sz w:val="22"/>
        </w:rPr>
      </w:pPr>
      <w:r w:rsidRPr="00A11939">
        <w:rPr>
          <w:sz w:val="22"/>
        </w:rPr>
        <w:t>2.</w:t>
      </w:r>
      <w:r w:rsidR="00460260">
        <w:rPr>
          <w:sz w:val="22"/>
        </w:rPr>
        <w:t xml:space="preserve"> </w:t>
      </w:r>
      <w:r w:rsidR="004B6E30" w:rsidRPr="00A11939">
        <w:rPr>
          <w:sz w:val="22"/>
        </w:rPr>
        <w:t>Dzierżawca uprawniony będzie do poczynienia nakładów na</w:t>
      </w:r>
      <w:r w:rsidRPr="00A11939">
        <w:rPr>
          <w:sz w:val="22"/>
        </w:rPr>
        <w:t xml:space="preserve"> nieruchomości o której mowa </w:t>
      </w:r>
      <w:r w:rsidR="00F62F66">
        <w:rPr>
          <w:sz w:val="22"/>
        </w:rPr>
        <w:t xml:space="preserve">                                      </w:t>
      </w:r>
      <w:r w:rsidRPr="00A11939">
        <w:rPr>
          <w:sz w:val="22"/>
        </w:rPr>
        <w:t>w §</w:t>
      </w:r>
      <w:r w:rsidR="004B6E30" w:rsidRPr="00A11939">
        <w:rPr>
          <w:sz w:val="22"/>
        </w:rPr>
        <w:t xml:space="preserve"> 2 Umowy, polegających między innymi na posadowieniu na niej instalacji (urządze</w:t>
      </w:r>
      <w:r w:rsidRPr="00A11939">
        <w:rPr>
          <w:sz w:val="22"/>
        </w:rPr>
        <w:t>ń) do wytwarzania energii elektr</w:t>
      </w:r>
      <w:r w:rsidR="004B6E30" w:rsidRPr="00A11939">
        <w:rPr>
          <w:sz w:val="22"/>
        </w:rPr>
        <w:t>ycznej (</w:t>
      </w:r>
      <w:r w:rsidR="00460260">
        <w:rPr>
          <w:sz w:val="22"/>
        </w:rPr>
        <w:t xml:space="preserve">farmy </w:t>
      </w:r>
      <w:r w:rsidR="004B6E30" w:rsidRPr="00A11939">
        <w:rPr>
          <w:sz w:val="22"/>
        </w:rPr>
        <w:t>fotowoltaicznej), przy dopełnieniu wymogów prawa budowlanego, energetycznego i ochrony środowiska.</w:t>
      </w:r>
    </w:p>
    <w:p w14:paraId="2FC3A0B2" w14:textId="707D6389" w:rsidR="0067317A" w:rsidRPr="00A11939" w:rsidRDefault="007543EA" w:rsidP="00A11939">
      <w:pPr>
        <w:ind w:left="0" w:right="-42" w:firstLine="0"/>
        <w:rPr>
          <w:sz w:val="22"/>
        </w:rPr>
      </w:pPr>
      <w:r w:rsidRPr="00A11939">
        <w:rPr>
          <w:sz w:val="22"/>
        </w:rPr>
        <w:t xml:space="preserve"> </w:t>
      </w:r>
      <w:r w:rsidR="00764079">
        <w:rPr>
          <w:sz w:val="22"/>
        </w:rPr>
        <w:t>3</w:t>
      </w:r>
      <w:r w:rsidR="00AF5BA4" w:rsidRPr="00A11939">
        <w:rPr>
          <w:sz w:val="22"/>
        </w:rPr>
        <w:t>.</w:t>
      </w:r>
      <w:r w:rsidR="0045023F">
        <w:rPr>
          <w:sz w:val="22"/>
        </w:rPr>
        <w:t xml:space="preserve"> </w:t>
      </w:r>
      <w:r w:rsidR="004B6E30" w:rsidRPr="00A11939">
        <w:rPr>
          <w:sz w:val="22"/>
        </w:rPr>
        <w:t>Dzierżawca może przenieść swoje uprawnienia jako str</w:t>
      </w:r>
      <w:r w:rsidR="00AF5BA4" w:rsidRPr="00A11939">
        <w:rPr>
          <w:sz w:val="22"/>
        </w:rPr>
        <w:t>ona Umowy na osoby trzecie</w:t>
      </w:r>
      <w:r w:rsidR="004B6E30" w:rsidRPr="00A11939">
        <w:rPr>
          <w:sz w:val="22"/>
        </w:rPr>
        <w:t xml:space="preserve"> pod warunk</w:t>
      </w:r>
      <w:r w:rsidR="0045023F">
        <w:rPr>
          <w:sz w:val="22"/>
        </w:rPr>
        <w:t>iem niezalegania w płatności czynszu</w:t>
      </w:r>
      <w:r w:rsidR="004B6E30" w:rsidRPr="00A11939">
        <w:rPr>
          <w:sz w:val="22"/>
        </w:rPr>
        <w:t xml:space="preserve"> ani innych należności wobec Wydzierżawiającego. Przeniesienie uprawnień Dzierżawcy nie może nastąpić na warunkac</w:t>
      </w:r>
      <w:r w:rsidR="00AF5BA4" w:rsidRPr="00A11939">
        <w:rPr>
          <w:sz w:val="22"/>
        </w:rPr>
        <w:t>h</w:t>
      </w:r>
      <w:r w:rsidR="004B6E30" w:rsidRPr="00A11939">
        <w:rPr>
          <w:sz w:val="22"/>
        </w:rPr>
        <w:t xml:space="preserve"> mniej korzystnych dla Wydzierżawiającego niż te sprecyzowane w postanowieniach niniejsz</w:t>
      </w:r>
      <w:r w:rsidR="00AF5BA4" w:rsidRPr="00A11939">
        <w:rPr>
          <w:sz w:val="22"/>
        </w:rPr>
        <w:t>ej</w:t>
      </w:r>
      <w:r w:rsidR="004B6E30" w:rsidRPr="00A11939">
        <w:rPr>
          <w:sz w:val="22"/>
        </w:rPr>
        <w:t xml:space="preserve"> Umowy.</w:t>
      </w:r>
    </w:p>
    <w:p w14:paraId="67A1BBE5" w14:textId="04DBB406" w:rsidR="00E22BA4" w:rsidRDefault="00764079" w:rsidP="00A11939">
      <w:pPr>
        <w:spacing w:after="0"/>
        <w:ind w:left="0" w:right="-42" w:firstLine="0"/>
        <w:rPr>
          <w:sz w:val="22"/>
        </w:rPr>
      </w:pPr>
      <w:r>
        <w:rPr>
          <w:sz w:val="22"/>
        </w:rPr>
        <w:t>4</w:t>
      </w:r>
      <w:r w:rsidR="009E2179" w:rsidRPr="00A11939">
        <w:rPr>
          <w:sz w:val="22"/>
        </w:rPr>
        <w:t>.</w:t>
      </w:r>
      <w:r>
        <w:rPr>
          <w:sz w:val="22"/>
        </w:rPr>
        <w:t xml:space="preserve"> </w:t>
      </w:r>
      <w:r w:rsidR="004B6E30" w:rsidRPr="00A11939">
        <w:rPr>
          <w:sz w:val="22"/>
        </w:rPr>
        <w:t>Po upływie terminu na jaki umowa została zawarta,</w:t>
      </w:r>
      <w:r w:rsidR="00E22BA4">
        <w:rPr>
          <w:sz w:val="22"/>
        </w:rPr>
        <w:t xml:space="preserve"> a także w razie wcześniejszego jej rozwiązania</w:t>
      </w:r>
      <w:r w:rsidR="004B6E30" w:rsidRPr="00A11939">
        <w:rPr>
          <w:sz w:val="22"/>
        </w:rPr>
        <w:t xml:space="preserve"> Dzierż</w:t>
      </w:r>
      <w:r w:rsidR="009E2179" w:rsidRPr="00A11939">
        <w:rPr>
          <w:sz w:val="22"/>
        </w:rPr>
        <w:t>awca zobowiązany będzie zwrócić</w:t>
      </w:r>
      <w:r w:rsidR="007A4538">
        <w:rPr>
          <w:sz w:val="22"/>
        </w:rPr>
        <w:t xml:space="preserve"> przedmiot Umowy w stanie nie</w:t>
      </w:r>
      <w:r w:rsidR="004B6E30" w:rsidRPr="00A11939">
        <w:rPr>
          <w:sz w:val="22"/>
        </w:rPr>
        <w:t>pogorszonym, tj. usunie na własny koszt instalacje i urządzenia składające s</w:t>
      </w:r>
      <w:r w:rsidR="009E2179" w:rsidRPr="00A11939">
        <w:rPr>
          <w:sz w:val="22"/>
        </w:rPr>
        <w:t xml:space="preserve">ię na </w:t>
      </w:r>
      <w:r w:rsidR="00460260">
        <w:rPr>
          <w:sz w:val="22"/>
        </w:rPr>
        <w:t>elektrownię (farmę)</w:t>
      </w:r>
      <w:r w:rsidR="009E2179" w:rsidRPr="00A11939">
        <w:rPr>
          <w:sz w:val="22"/>
        </w:rPr>
        <w:t xml:space="preserve"> fotowoltaiczną</w:t>
      </w:r>
      <w:r w:rsidR="004B6E30" w:rsidRPr="00A11939">
        <w:rPr>
          <w:sz w:val="22"/>
        </w:rPr>
        <w:t xml:space="preserve"> a teren dopro</w:t>
      </w:r>
      <w:r w:rsidR="007E7D75">
        <w:rPr>
          <w:sz w:val="22"/>
        </w:rPr>
        <w:t>wadzić do stanu z dnia zawarcia umowy.</w:t>
      </w:r>
      <w:r w:rsidR="00E22BA4">
        <w:rPr>
          <w:sz w:val="22"/>
        </w:rPr>
        <w:t xml:space="preserve"> Na okoliczność zwrotu nieruchomości Wydzierżawiającemu strony sporządzą protokół zdawczo – odbiorczy.</w:t>
      </w:r>
    </w:p>
    <w:p w14:paraId="216C5351" w14:textId="4A05400A" w:rsidR="007E7D75" w:rsidRPr="00764B62" w:rsidRDefault="00764079" w:rsidP="00A11939">
      <w:pPr>
        <w:spacing w:after="0"/>
        <w:ind w:left="0" w:right="-42" w:firstLine="0"/>
        <w:rPr>
          <w:color w:val="000000" w:themeColor="text1"/>
          <w:sz w:val="22"/>
        </w:rPr>
      </w:pPr>
      <w:r>
        <w:rPr>
          <w:sz w:val="22"/>
        </w:rPr>
        <w:t>5</w:t>
      </w:r>
      <w:r w:rsidR="007E7D75">
        <w:rPr>
          <w:sz w:val="22"/>
        </w:rPr>
        <w:t xml:space="preserve">. </w:t>
      </w:r>
      <w:r w:rsidR="007A4538">
        <w:rPr>
          <w:color w:val="000000" w:themeColor="text1"/>
          <w:sz w:val="22"/>
        </w:rPr>
        <w:t>W celu zapewnienia</w:t>
      </w:r>
      <w:r w:rsidR="00E22BA4" w:rsidRPr="00764B62">
        <w:rPr>
          <w:color w:val="000000" w:themeColor="text1"/>
          <w:sz w:val="22"/>
        </w:rPr>
        <w:t xml:space="preserve"> wykonania obowiązku doprowadzenia nieruchomości do stanu pierwotnego tj. usunięcia z terenu przedmiotu dzierżawy wszelkich instalacji i urządzeń</w:t>
      </w:r>
      <w:r w:rsidR="007A4538">
        <w:rPr>
          <w:color w:val="000000" w:themeColor="text1"/>
          <w:sz w:val="22"/>
        </w:rPr>
        <w:t xml:space="preserve"> składających się na elektrownię (farmę) fotowoltaiczną</w:t>
      </w:r>
      <w:r w:rsidR="00E22BA4" w:rsidRPr="00764B62">
        <w:rPr>
          <w:color w:val="000000" w:themeColor="text1"/>
          <w:sz w:val="22"/>
        </w:rPr>
        <w:t xml:space="preserve"> Dzierżawca </w:t>
      </w:r>
      <w:r w:rsidR="002028CE" w:rsidRPr="00764B62">
        <w:rPr>
          <w:color w:val="000000" w:themeColor="text1"/>
          <w:sz w:val="22"/>
        </w:rPr>
        <w:t>w terminie do 6 miesięcy licząc od dnia uzyskania prawomocnego pozwol</w:t>
      </w:r>
      <w:r w:rsidR="00EE7969">
        <w:rPr>
          <w:color w:val="000000" w:themeColor="text1"/>
          <w:sz w:val="22"/>
        </w:rPr>
        <w:t xml:space="preserve">enia na budowę </w:t>
      </w:r>
      <w:r w:rsidR="002028CE" w:rsidRPr="00764B62">
        <w:rPr>
          <w:color w:val="000000" w:themeColor="text1"/>
          <w:sz w:val="22"/>
        </w:rPr>
        <w:t xml:space="preserve">ustanowi </w:t>
      </w:r>
      <w:r w:rsidR="007A4538">
        <w:rPr>
          <w:color w:val="000000" w:themeColor="text1"/>
          <w:sz w:val="22"/>
        </w:rPr>
        <w:t>na rzecz Wydzierżawiającego</w:t>
      </w:r>
      <w:r w:rsidR="0038466E">
        <w:rPr>
          <w:color w:val="000000" w:themeColor="text1"/>
          <w:sz w:val="22"/>
        </w:rPr>
        <w:t xml:space="preserve"> i przedłoży Wydzierżawiającemu</w:t>
      </w:r>
      <w:r w:rsidR="007A4538">
        <w:rPr>
          <w:color w:val="000000" w:themeColor="text1"/>
          <w:sz w:val="22"/>
        </w:rPr>
        <w:t xml:space="preserve"> następujące zabezpieczenie: …………….</w:t>
      </w:r>
    </w:p>
    <w:p w14:paraId="09DB7046" w14:textId="37BE0F0F" w:rsidR="00BD4208" w:rsidRPr="00764B62" w:rsidRDefault="00764079" w:rsidP="00A11939">
      <w:pPr>
        <w:spacing w:after="0"/>
        <w:ind w:left="0" w:right="-42" w:firstLine="0"/>
        <w:rPr>
          <w:color w:val="000000" w:themeColor="text1"/>
          <w:sz w:val="22"/>
        </w:rPr>
      </w:pPr>
      <w:r w:rsidRPr="00764B62">
        <w:rPr>
          <w:color w:val="000000" w:themeColor="text1"/>
          <w:sz w:val="22"/>
        </w:rPr>
        <w:t>6</w:t>
      </w:r>
      <w:r w:rsidR="00003DD7" w:rsidRPr="00764B62">
        <w:rPr>
          <w:color w:val="000000" w:themeColor="text1"/>
          <w:sz w:val="22"/>
        </w:rPr>
        <w:t>. Zabezpieczenie, o którym mowa w ust.</w:t>
      </w:r>
      <w:r w:rsidRPr="00764B62">
        <w:rPr>
          <w:color w:val="000000" w:themeColor="text1"/>
          <w:sz w:val="22"/>
        </w:rPr>
        <w:t xml:space="preserve"> 5</w:t>
      </w:r>
      <w:r w:rsidR="00003DD7" w:rsidRPr="00764B62">
        <w:rPr>
          <w:color w:val="000000" w:themeColor="text1"/>
          <w:sz w:val="22"/>
        </w:rPr>
        <w:t xml:space="preserve"> powinno obejmować okres obowiązywania umowy dzierżawy oraz dodatkowo okres 24 miesięcy po jej wygaśnięciu. </w:t>
      </w:r>
    </w:p>
    <w:p w14:paraId="53C5132E" w14:textId="3DAA1550" w:rsidR="009E2179" w:rsidRPr="007A4538" w:rsidRDefault="00134312" w:rsidP="00A11939">
      <w:pPr>
        <w:spacing w:after="0"/>
        <w:ind w:left="0" w:right="-42" w:firstLine="0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7</w:t>
      </w:r>
      <w:r w:rsidR="00BD4208" w:rsidRPr="00764B62">
        <w:rPr>
          <w:color w:val="000000" w:themeColor="text1"/>
          <w:sz w:val="22"/>
        </w:rPr>
        <w:t xml:space="preserve">. W przypadku </w:t>
      </w:r>
      <w:r w:rsidR="00764079" w:rsidRPr="00764B62">
        <w:rPr>
          <w:color w:val="000000" w:themeColor="text1"/>
          <w:sz w:val="22"/>
        </w:rPr>
        <w:t>przeniesienia przez Dzierżawcę swoich uprawnień ja</w:t>
      </w:r>
      <w:r w:rsidR="009A4F3C">
        <w:rPr>
          <w:color w:val="000000" w:themeColor="text1"/>
          <w:sz w:val="22"/>
        </w:rPr>
        <w:t>ko strona Umowy na osobę trzecią</w:t>
      </w:r>
      <w:r w:rsidR="00BD4208" w:rsidRPr="00764B62">
        <w:rPr>
          <w:color w:val="000000" w:themeColor="text1"/>
          <w:sz w:val="22"/>
        </w:rPr>
        <w:t xml:space="preserve"> nowy Dzierżawca będzie zobowiązany do </w:t>
      </w:r>
      <w:r w:rsidR="00764079" w:rsidRPr="00764B62">
        <w:rPr>
          <w:color w:val="000000" w:themeColor="text1"/>
          <w:sz w:val="22"/>
        </w:rPr>
        <w:t>wypełnienia obowią</w:t>
      </w:r>
      <w:r>
        <w:rPr>
          <w:color w:val="000000" w:themeColor="text1"/>
          <w:sz w:val="22"/>
        </w:rPr>
        <w:t xml:space="preserve">zków, o których mowa w ust. 5 i </w:t>
      </w:r>
      <w:r>
        <w:rPr>
          <w:color w:val="000000" w:themeColor="text1"/>
          <w:sz w:val="22"/>
        </w:rPr>
        <w:lastRenderedPageBreak/>
        <w:t>6</w:t>
      </w:r>
      <w:r w:rsidR="000A73A7" w:rsidRPr="00764B62">
        <w:rPr>
          <w:color w:val="000000" w:themeColor="text1"/>
          <w:sz w:val="22"/>
        </w:rPr>
        <w:t xml:space="preserve">  z tym, że zabezpieczenie powinno zostać ustanowione przez</w:t>
      </w:r>
      <w:r w:rsidR="0038466E">
        <w:rPr>
          <w:color w:val="000000" w:themeColor="text1"/>
          <w:sz w:val="22"/>
        </w:rPr>
        <w:t xml:space="preserve"> nowego Dzierżawcę w terminie 30</w:t>
      </w:r>
      <w:r w:rsidR="000A73A7" w:rsidRPr="00764B62">
        <w:rPr>
          <w:color w:val="000000" w:themeColor="text1"/>
          <w:sz w:val="22"/>
        </w:rPr>
        <w:t xml:space="preserve"> dni od wstąpienia w prawa Dzierżawcy.</w:t>
      </w:r>
    </w:p>
    <w:p w14:paraId="5369EB31" w14:textId="41AC41B6" w:rsidR="009E2179" w:rsidRPr="00A11939" w:rsidRDefault="00134312" w:rsidP="00A11939">
      <w:pPr>
        <w:spacing w:after="0"/>
        <w:ind w:left="0" w:right="-42" w:firstLine="0"/>
        <w:rPr>
          <w:sz w:val="22"/>
        </w:rPr>
      </w:pPr>
      <w:r>
        <w:rPr>
          <w:sz w:val="22"/>
        </w:rPr>
        <w:t>8</w:t>
      </w:r>
      <w:r w:rsidR="009E2179" w:rsidRPr="00A11939">
        <w:rPr>
          <w:sz w:val="22"/>
        </w:rPr>
        <w:t>.</w:t>
      </w:r>
      <w:r w:rsidR="00764079">
        <w:rPr>
          <w:sz w:val="22"/>
        </w:rPr>
        <w:t xml:space="preserve"> </w:t>
      </w:r>
      <w:r w:rsidR="009E2179" w:rsidRPr="00A11939">
        <w:rPr>
          <w:sz w:val="22"/>
        </w:rPr>
        <w:t>Z chwilą uruchomienia elektrowni fotowoltaicznej Dzierżawca zobowiązany będzie do zawarcia Umowy ubezpieczenia odpowiedzialności cywilnej dot. pokrycia ewentualnych szkód powstałych po stronie Wydzierżawiającego lub osób trzecich w związku z wybudowaniem i eksploatacją Inwestycji. Kopia polisy ubezpieczeniowej wraz z kopią dowodu zapłaty składki (jak i dowody zapłaty w kolejnych okresach obowiązywania ubezpieczenia) zostanie przedłożona Wydzierżawiającemu na jego żądanie.</w:t>
      </w:r>
    </w:p>
    <w:p w14:paraId="2170A2B3" w14:textId="771026C5" w:rsidR="009E2179" w:rsidRPr="00A11939" w:rsidRDefault="00134312" w:rsidP="00A11939">
      <w:pPr>
        <w:spacing w:after="0"/>
        <w:ind w:left="0" w:right="-42" w:firstLine="0"/>
        <w:rPr>
          <w:sz w:val="22"/>
        </w:rPr>
      </w:pPr>
      <w:r>
        <w:rPr>
          <w:sz w:val="22"/>
        </w:rPr>
        <w:t>9</w:t>
      </w:r>
      <w:r w:rsidR="009E2179" w:rsidRPr="00A11939">
        <w:rPr>
          <w:sz w:val="22"/>
        </w:rPr>
        <w:t>.</w:t>
      </w:r>
      <w:r w:rsidR="00764079">
        <w:rPr>
          <w:sz w:val="22"/>
        </w:rPr>
        <w:t xml:space="preserve"> </w:t>
      </w:r>
      <w:r w:rsidR="009E2179" w:rsidRPr="00A11939">
        <w:rPr>
          <w:sz w:val="22"/>
        </w:rPr>
        <w:t>Po wygaśnięciu Umowy dzierżawy Dzierżawca jest uprawniony do korzystania z przedmiotu dzierżawy</w:t>
      </w:r>
      <w:r w:rsidR="00460260">
        <w:rPr>
          <w:sz w:val="22"/>
        </w:rPr>
        <w:t xml:space="preserve"> wyłącznie </w:t>
      </w:r>
      <w:r w:rsidR="00460260" w:rsidRPr="00A11939">
        <w:rPr>
          <w:sz w:val="22"/>
        </w:rPr>
        <w:t>w celu doprowadzenia przedmiotu dzierżawy do stanu pierwotnego</w:t>
      </w:r>
      <w:r w:rsidR="00460260">
        <w:rPr>
          <w:sz w:val="22"/>
        </w:rPr>
        <w:t xml:space="preserve">, nie dłużej jednak niż 12 miesięcy - </w:t>
      </w:r>
      <w:r w:rsidR="009E2179" w:rsidRPr="00A11939">
        <w:rPr>
          <w:sz w:val="22"/>
        </w:rPr>
        <w:t>za odpłatnością równowartości czynszu dzierżawnego</w:t>
      </w:r>
      <w:r w:rsidR="00460260">
        <w:rPr>
          <w:sz w:val="22"/>
        </w:rPr>
        <w:t>.</w:t>
      </w:r>
      <w:r w:rsidR="009E2179" w:rsidRPr="00A11939">
        <w:rPr>
          <w:sz w:val="22"/>
        </w:rPr>
        <w:t xml:space="preserve"> </w:t>
      </w:r>
    </w:p>
    <w:p w14:paraId="791E7614" w14:textId="2323A069" w:rsidR="009E2179" w:rsidRPr="00A11939" w:rsidRDefault="009E2179" w:rsidP="00A11939">
      <w:pPr>
        <w:spacing w:after="0"/>
        <w:ind w:left="0" w:right="-42" w:firstLine="0"/>
        <w:rPr>
          <w:sz w:val="22"/>
        </w:rPr>
      </w:pPr>
    </w:p>
    <w:p w14:paraId="20A4E14B" w14:textId="0861BD8F" w:rsidR="009E2179" w:rsidRPr="00A11939" w:rsidRDefault="009E2179" w:rsidP="00A11939">
      <w:pPr>
        <w:spacing w:after="0"/>
        <w:ind w:left="0" w:right="-42" w:firstLine="0"/>
        <w:jc w:val="center"/>
        <w:rPr>
          <w:b/>
          <w:sz w:val="22"/>
        </w:rPr>
      </w:pPr>
      <w:r w:rsidRPr="00A11939">
        <w:rPr>
          <w:b/>
          <w:sz w:val="22"/>
        </w:rPr>
        <w:t>§</w:t>
      </w:r>
      <w:r w:rsidR="00134312">
        <w:rPr>
          <w:b/>
          <w:sz w:val="22"/>
        </w:rPr>
        <w:t xml:space="preserve"> </w:t>
      </w:r>
      <w:r w:rsidRPr="00A11939">
        <w:rPr>
          <w:b/>
          <w:sz w:val="22"/>
        </w:rPr>
        <w:t>6</w:t>
      </w:r>
    </w:p>
    <w:p w14:paraId="7063AFD1" w14:textId="77777777" w:rsidR="00A11939" w:rsidRDefault="009E2179" w:rsidP="008C0A9B">
      <w:pPr>
        <w:pStyle w:val="Nagwek2"/>
        <w:ind w:left="0" w:right="-42" w:firstLine="0"/>
        <w:rPr>
          <w:b/>
        </w:rPr>
      </w:pPr>
      <w:r w:rsidRPr="00A11939">
        <w:rPr>
          <w:b/>
        </w:rPr>
        <w:t>UPRAWNIENIA I OBOWIĄZKI WYDZIERŻAWIAJĄCEGO</w:t>
      </w:r>
    </w:p>
    <w:p w14:paraId="3B5CE042" w14:textId="77777777" w:rsidR="008C0A9B" w:rsidRPr="008C0A9B" w:rsidRDefault="008C0A9B" w:rsidP="008C0A9B">
      <w:pPr>
        <w:rPr>
          <w:sz w:val="10"/>
        </w:rPr>
      </w:pPr>
    </w:p>
    <w:p w14:paraId="4341AFE3" w14:textId="2AF8858A" w:rsidR="00134312" w:rsidRPr="00134312" w:rsidRDefault="009E2179" w:rsidP="00134312">
      <w:pPr>
        <w:pStyle w:val="Nagwek2"/>
        <w:ind w:left="0" w:right="-42" w:firstLine="0"/>
        <w:jc w:val="both"/>
      </w:pPr>
      <w:r w:rsidRPr="00A11939">
        <w:t>1.</w:t>
      </w:r>
      <w:r w:rsidR="007E7D75">
        <w:t xml:space="preserve"> </w:t>
      </w:r>
      <w:r w:rsidRPr="00A11939">
        <w:t xml:space="preserve">Wydzierżawiający zobowiązany jest wydać Dzierżawcy w posiadanie nieruchomość określoną </w:t>
      </w:r>
      <w:r w:rsidR="00F62F66">
        <w:t xml:space="preserve">                            </w:t>
      </w:r>
      <w:r w:rsidR="007E7D75">
        <w:t xml:space="preserve">w § </w:t>
      </w:r>
      <w:r w:rsidR="00460260">
        <w:t>1 ust. 1</w:t>
      </w:r>
      <w:r w:rsidR="007E7D75">
        <w:t xml:space="preserve">, w dniu </w:t>
      </w:r>
      <w:r w:rsidR="00CB2539">
        <w:t>podpisania</w:t>
      </w:r>
      <w:r w:rsidR="007E7D75">
        <w:t xml:space="preserve"> umowy</w:t>
      </w:r>
      <w:r w:rsidR="001B5F0B">
        <w:t xml:space="preserve"> dzierżawy.</w:t>
      </w:r>
    </w:p>
    <w:p w14:paraId="4D53E712" w14:textId="77777777" w:rsidR="00134312" w:rsidRDefault="009E2179" w:rsidP="00A11939">
      <w:pPr>
        <w:ind w:left="0" w:right="-42" w:firstLine="0"/>
        <w:rPr>
          <w:sz w:val="22"/>
        </w:rPr>
      </w:pPr>
      <w:r w:rsidRPr="00A11939">
        <w:rPr>
          <w:sz w:val="22"/>
        </w:rPr>
        <w:t>2.</w:t>
      </w:r>
      <w:r w:rsidR="007E7D75">
        <w:rPr>
          <w:sz w:val="22"/>
        </w:rPr>
        <w:t xml:space="preserve"> </w:t>
      </w:r>
      <w:r w:rsidRPr="00A11939">
        <w:rPr>
          <w:sz w:val="22"/>
        </w:rPr>
        <w:t>Wydzierżawiający zobowiązany jest do zaniechania jakichkolwiek działań, które mogłyby prowadzić do ograniczenia energetycznej wydajności elektrowni fotowoltaicznej lub do zakłócenia jej działania. Wydzierżawiający zezwala Dzierżawcy na usunięcie — bez dodatkowego odszkodowania - wszelkich przeszkód naturalnych utrudniających instalację farmy fotowoltaicznej. Dotyczy to w szczególności nierówności terenu czy drzew (nie wymagających zezwolenia na usunięcie na podstawie odrębnych przepisów).</w:t>
      </w:r>
    </w:p>
    <w:p w14:paraId="1BC356CE" w14:textId="26D48D69" w:rsidR="009E2179" w:rsidRPr="00A11939" w:rsidRDefault="009E2179" w:rsidP="00A11939">
      <w:pPr>
        <w:ind w:left="0" w:right="-42" w:firstLine="0"/>
        <w:rPr>
          <w:sz w:val="22"/>
        </w:rPr>
      </w:pPr>
      <w:r w:rsidRPr="00A11939">
        <w:rPr>
          <w:sz w:val="22"/>
        </w:rPr>
        <w:t>3.Wydzierżawiający zobowiązany jest do współpracy z Dzierżawcą we wszelkim niezbędnym zakresie, w postępowaniach przed organami i instytucjami, zmierzających do uzyskania zezwoleń niezbędnych do realizacji zaplanowanej przez Dzierżawcę Inwestycji.</w:t>
      </w:r>
    </w:p>
    <w:p w14:paraId="2FE5D64F" w14:textId="77777777" w:rsidR="009E2179" w:rsidRPr="00A11939" w:rsidRDefault="009E2179" w:rsidP="00A11939">
      <w:pPr>
        <w:ind w:left="0" w:right="-42" w:firstLine="0"/>
        <w:rPr>
          <w:sz w:val="22"/>
        </w:rPr>
      </w:pPr>
      <w:r w:rsidRPr="00A11939">
        <w:rPr>
          <w:sz w:val="22"/>
        </w:rPr>
        <w:t>4.Wydzierżawiający zobowiązany jest do udzielenia Dzierżawcy wszelkich zgód wymaganych przez prawo budowlane, niezbędnych do zgłoszenia robót budowlanych w związku z planowaną Inwestycją.</w:t>
      </w:r>
    </w:p>
    <w:p w14:paraId="1F5B5464" w14:textId="16519DC2" w:rsidR="009E2179" w:rsidRPr="00A11939" w:rsidRDefault="009E2179" w:rsidP="00A11939">
      <w:pPr>
        <w:spacing w:after="100"/>
        <w:ind w:left="0" w:right="-42" w:firstLine="0"/>
        <w:rPr>
          <w:sz w:val="22"/>
        </w:rPr>
      </w:pPr>
      <w:r w:rsidRPr="00A11939">
        <w:rPr>
          <w:sz w:val="22"/>
        </w:rPr>
        <w:t xml:space="preserve">5.Wydzierżawiający zobowiązuje się pod rygorem każdorazowej zapłaty kary umownej </w:t>
      </w:r>
      <w:r w:rsidRPr="001B5F0B">
        <w:rPr>
          <w:color w:val="000000" w:themeColor="text1"/>
          <w:sz w:val="22"/>
        </w:rPr>
        <w:t>o wartości  wysokości</w:t>
      </w:r>
      <w:r w:rsidR="001B5F0B" w:rsidRPr="001B5F0B">
        <w:rPr>
          <w:color w:val="000000" w:themeColor="text1"/>
          <w:sz w:val="22"/>
        </w:rPr>
        <w:t xml:space="preserve"> </w:t>
      </w:r>
      <w:r w:rsidRPr="001B5F0B">
        <w:rPr>
          <w:color w:val="000000" w:themeColor="text1"/>
          <w:sz w:val="22"/>
        </w:rPr>
        <w:t xml:space="preserve">czynszu rocznego </w:t>
      </w:r>
      <w:r w:rsidRPr="00A11939">
        <w:rPr>
          <w:sz w:val="22"/>
        </w:rPr>
        <w:t xml:space="preserve">do niezawierania jakichkolwiek umów z osobami trzecimi, których przedmiotem byłoby </w:t>
      </w:r>
      <w:r w:rsidRPr="00A11939">
        <w:rPr>
          <w:noProof/>
          <w:sz w:val="22"/>
        </w:rPr>
        <w:t xml:space="preserve">udostępnienie </w:t>
      </w:r>
      <w:r w:rsidRPr="00A11939">
        <w:rPr>
          <w:sz w:val="22"/>
        </w:rPr>
        <w:t>tym osobom przedmiotu Umowy</w:t>
      </w:r>
      <w:r w:rsidR="001B5F0B">
        <w:rPr>
          <w:sz w:val="22"/>
        </w:rPr>
        <w:t>:</w:t>
      </w:r>
    </w:p>
    <w:p w14:paraId="0DC142F1" w14:textId="77777777" w:rsidR="009E2179" w:rsidRPr="00A11939" w:rsidRDefault="009E2179" w:rsidP="00A11939">
      <w:pPr>
        <w:ind w:left="0" w:right="-42" w:firstLine="0"/>
        <w:rPr>
          <w:sz w:val="22"/>
        </w:rPr>
      </w:pPr>
      <w:r w:rsidRPr="00A11939">
        <w:rPr>
          <w:sz w:val="22"/>
        </w:rPr>
        <w:t>a) na cele projektowania lub budowy i eksploatacji elektrowni fotowoltaicznych bądź urządzeń towarzyszących,</w:t>
      </w:r>
    </w:p>
    <w:p w14:paraId="4A31DD62" w14:textId="77777777" w:rsidR="00E44077" w:rsidRPr="00A11939" w:rsidRDefault="009E2179" w:rsidP="00A11939">
      <w:pPr>
        <w:ind w:left="0" w:right="-42" w:firstLine="0"/>
        <w:rPr>
          <w:sz w:val="22"/>
        </w:rPr>
      </w:pPr>
      <w:r w:rsidRPr="00A11939">
        <w:rPr>
          <w:sz w:val="22"/>
        </w:rPr>
        <w:t>b)</w:t>
      </w:r>
      <w:r w:rsidR="007E7D75">
        <w:rPr>
          <w:sz w:val="22"/>
        </w:rPr>
        <w:t xml:space="preserve"> </w:t>
      </w:r>
      <w:r w:rsidRPr="00A11939">
        <w:rPr>
          <w:sz w:val="22"/>
        </w:rPr>
        <w:t xml:space="preserve">na jakiekolwiek inne cele, których realizacja mogłaby spowodować ograniczenie dostępu słońca </w:t>
      </w:r>
      <w:r w:rsidR="00F62F66">
        <w:rPr>
          <w:sz w:val="22"/>
        </w:rPr>
        <w:t xml:space="preserve">                          </w:t>
      </w:r>
      <w:r w:rsidRPr="00A11939">
        <w:rPr>
          <w:sz w:val="22"/>
        </w:rPr>
        <w:t>i światła dziennego do elektrowni fotowoltaicznej zamontowanej przez Dzierżawcę.</w:t>
      </w:r>
    </w:p>
    <w:p w14:paraId="7606DD87" w14:textId="646D137A" w:rsidR="00E44077" w:rsidRPr="00A11939" w:rsidRDefault="00E44077" w:rsidP="00A11939">
      <w:pPr>
        <w:ind w:left="0" w:right="-42" w:firstLine="0"/>
        <w:rPr>
          <w:sz w:val="22"/>
        </w:rPr>
      </w:pPr>
      <w:r w:rsidRPr="00A11939">
        <w:rPr>
          <w:sz w:val="22"/>
        </w:rPr>
        <w:t>6.</w:t>
      </w:r>
      <w:r w:rsidR="009E2179" w:rsidRPr="00A11939">
        <w:rPr>
          <w:sz w:val="22"/>
        </w:rPr>
        <w:t xml:space="preserve">Zakaz, o którym mowa w ust. 5 punktach a) i b)  obejmuje obszar całej </w:t>
      </w:r>
      <w:r w:rsidRPr="00A11939">
        <w:rPr>
          <w:sz w:val="22"/>
        </w:rPr>
        <w:t>ni</w:t>
      </w:r>
      <w:r w:rsidR="009E2179" w:rsidRPr="00A11939">
        <w:rPr>
          <w:sz w:val="22"/>
        </w:rPr>
        <w:t>eruchomości objętej niniejszą umową.</w:t>
      </w:r>
    </w:p>
    <w:p w14:paraId="006D7796" w14:textId="77777777" w:rsidR="00E44077" w:rsidRPr="00A11939" w:rsidRDefault="00E44077" w:rsidP="00A11939">
      <w:pPr>
        <w:spacing w:after="7"/>
        <w:ind w:left="0" w:right="-42" w:firstLine="0"/>
        <w:rPr>
          <w:sz w:val="22"/>
        </w:rPr>
      </w:pPr>
      <w:r w:rsidRPr="00A11939">
        <w:rPr>
          <w:sz w:val="22"/>
        </w:rPr>
        <w:t xml:space="preserve">7.Wydzierżawiający wyraża zgodę na ujawnienie faktu zawarcia niniejszej Umowy Dzierżawy </w:t>
      </w:r>
      <w:r w:rsidR="00F62F66">
        <w:rPr>
          <w:sz w:val="22"/>
        </w:rPr>
        <w:t xml:space="preserve">                                  </w:t>
      </w:r>
      <w:r w:rsidRPr="00A11939">
        <w:rPr>
          <w:sz w:val="22"/>
        </w:rPr>
        <w:t xml:space="preserve">i wynikających z niej praw Dzierżawcy oraz faktu ewentualnego przeniesienia praw i obowiązków z niej wynikających na osobę trzecią, </w:t>
      </w:r>
      <w:r w:rsidR="007E7D75">
        <w:rPr>
          <w:sz w:val="22"/>
        </w:rPr>
        <w:t>w księgach wieczystych prowadzonych</w:t>
      </w:r>
      <w:r w:rsidRPr="00A11939">
        <w:rPr>
          <w:sz w:val="22"/>
        </w:rPr>
        <w:t xml:space="preserve"> dla nieruchomości przez właściwy sąd wieczystoksi</w:t>
      </w:r>
      <w:r w:rsidR="007E7D75">
        <w:rPr>
          <w:sz w:val="22"/>
        </w:rPr>
        <w:t>ęgowy, o którym mowa w §1 ust. 1</w:t>
      </w:r>
      <w:r w:rsidRPr="00A11939">
        <w:rPr>
          <w:sz w:val="22"/>
        </w:rPr>
        <w:t xml:space="preserve"> Umowy. </w:t>
      </w:r>
    </w:p>
    <w:p w14:paraId="02916C92" w14:textId="77777777" w:rsidR="00E44077" w:rsidRPr="00A11939" w:rsidRDefault="00E44077" w:rsidP="00A11939">
      <w:pPr>
        <w:spacing w:after="7"/>
        <w:ind w:left="0" w:right="-42" w:firstLine="0"/>
        <w:rPr>
          <w:sz w:val="22"/>
        </w:rPr>
      </w:pPr>
    </w:p>
    <w:p w14:paraId="1FFEBD90" w14:textId="77777777" w:rsidR="00E44077" w:rsidRPr="00A11939" w:rsidRDefault="00E44077" w:rsidP="00A11939">
      <w:pPr>
        <w:spacing w:after="7"/>
        <w:ind w:left="0" w:right="-42" w:firstLine="0"/>
        <w:rPr>
          <w:sz w:val="22"/>
        </w:rPr>
      </w:pPr>
      <w:r w:rsidRPr="00A11939">
        <w:rPr>
          <w:sz w:val="22"/>
        </w:rPr>
        <w:t>8.</w:t>
      </w:r>
      <w:r w:rsidR="007E7D75">
        <w:rPr>
          <w:sz w:val="22"/>
        </w:rPr>
        <w:t xml:space="preserve"> </w:t>
      </w:r>
      <w:r w:rsidRPr="00A11939">
        <w:rPr>
          <w:sz w:val="22"/>
        </w:rPr>
        <w:t xml:space="preserve">Wydzierżawiający zapewnia, że w dniu zawarcia Umowy nie istnieją żadne prawa rzeczowe ani obligacyjne na rzecz jakichkolwiek osób, którym przysługiwałoby większe pierwszeństwo, niż pierwszeństwo przysługujące prawu dzierżawy wynikającemu z niniejszej Umowy. Ponadto </w:t>
      </w:r>
      <w:r w:rsidRPr="00A11939">
        <w:rPr>
          <w:sz w:val="22"/>
        </w:rPr>
        <w:lastRenderedPageBreak/>
        <w:t xml:space="preserve">Wydzierżawiający zobowiązuje się zachować ten stan do czasu wpisu prawa dzierżawy wynikającego </w:t>
      </w:r>
      <w:r w:rsidR="00F62F66">
        <w:rPr>
          <w:sz w:val="22"/>
        </w:rPr>
        <w:t xml:space="preserve">                     </w:t>
      </w:r>
      <w:r w:rsidRPr="00A11939">
        <w:rPr>
          <w:sz w:val="22"/>
        </w:rPr>
        <w:t>z Umowy oraz przez cały czas jej trwania.</w:t>
      </w:r>
    </w:p>
    <w:p w14:paraId="0ABAF5D9" w14:textId="77777777" w:rsidR="00E44077" w:rsidRPr="00A11939" w:rsidRDefault="00E44077" w:rsidP="00A11939">
      <w:pPr>
        <w:spacing w:after="7"/>
        <w:ind w:left="0" w:right="-42" w:firstLine="0"/>
        <w:rPr>
          <w:sz w:val="22"/>
        </w:rPr>
      </w:pPr>
    </w:p>
    <w:p w14:paraId="41763753" w14:textId="77777777" w:rsidR="00E44077" w:rsidRPr="00A11939" w:rsidRDefault="00E44077" w:rsidP="00A11939">
      <w:pPr>
        <w:ind w:left="0" w:right="-42" w:firstLine="0"/>
        <w:rPr>
          <w:sz w:val="22"/>
        </w:rPr>
      </w:pPr>
      <w:r w:rsidRPr="00A11939">
        <w:rPr>
          <w:sz w:val="22"/>
        </w:rPr>
        <w:t>9.</w:t>
      </w:r>
      <w:r w:rsidR="007E7D75">
        <w:rPr>
          <w:sz w:val="22"/>
        </w:rPr>
        <w:t xml:space="preserve"> </w:t>
      </w:r>
      <w:r w:rsidRPr="00A11939">
        <w:rPr>
          <w:sz w:val="22"/>
        </w:rPr>
        <w:t>Wydzierżawiający wyraża zgodę na to, aby Dzierżawca przeniósł prawa i obowiązki z tej Umowy na osobę trzecią z takim skutkiem, że Dzierżawca przestanie być stroną Umowy Dzierżawy, zaś w jego miejsce w charakterze strony Umowy wstąpi osoba trzecia. Dzierżawca niezwłocznie pisemnie poinformuje Wydzierżawiającego o takim przeniesieniu praw i obowiązków. Warunkiem przeniesienia praw i obowiązków jest niezaleg</w:t>
      </w:r>
      <w:r w:rsidR="007E7D75">
        <w:rPr>
          <w:sz w:val="22"/>
        </w:rPr>
        <w:t>anie w płatności czynszu</w:t>
      </w:r>
      <w:r w:rsidRPr="00A11939">
        <w:rPr>
          <w:sz w:val="22"/>
        </w:rPr>
        <w:t xml:space="preserve"> ani innych należności wobec Wydzierżawiającego. Strona trzecia nie może wejść w prawa i obowiązki Dzierżawcy na warunkach mniej korzystnych niż te sprecyzowane w postanowieniach niniejszej Umowy pod rygorem nieważności.</w:t>
      </w:r>
    </w:p>
    <w:p w14:paraId="6F3530CC" w14:textId="47910F61" w:rsidR="00E44077" w:rsidRPr="00A11939" w:rsidRDefault="00E44077" w:rsidP="00A11939">
      <w:pPr>
        <w:ind w:left="0" w:right="-42" w:firstLine="0"/>
        <w:rPr>
          <w:sz w:val="22"/>
        </w:rPr>
      </w:pPr>
      <w:r w:rsidRPr="00A11939">
        <w:rPr>
          <w:sz w:val="22"/>
        </w:rPr>
        <w:t>10.</w:t>
      </w:r>
      <w:r w:rsidR="001B5F0B">
        <w:rPr>
          <w:sz w:val="22"/>
        </w:rPr>
        <w:t xml:space="preserve"> </w:t>
      </w:r>
      <w:r w:rsidRPr="00A11939">
        <w:rPr>
          <w:sz w:val="22"/>
        </w:rPr>
        <w:t>W razie skutecznego wstąpienia do Umowy na miejsce Dzierżawcy osoby trzeciej, Wydzierżawiający wyraża zgodę na to, by wpis, o którym mowa w ust. 7 powyżej został odpowiednio zmieniony poprzez uwzględnienie zmiany osoby uprawnionego Dzierżawcy. Ponadto Wydzierżawiający zobowiązany będzie w wyznaczonym przez Dzierżawcę terminie do ponownego złożenia oświadczenia woli — wyrażenia zgody (w odrębnym dokumencie sporządzonym w odpowiedniej formie) na dokonanie zmiany wpisu w zakresie opisanym w tym ustępie, jeśli treść tego ustępu okazałaby się niewystarczająca do dokonania zmiany wpisu. Zobowiązanie to obowiązywać będzie przez cały okres trwania Umowy.</w:t>
      </w:r>
    </w:p>
    <w:p w14:paraId="669DE8C2" w14:textId="1801064F" w:rsidR="00E44077" w:rsidRPr="00A11939" w:rsidRDefault="00E44077" w:rsidP="00A11939">
      <w:pPr>
        <w:ind w:left="0" w:right="-42" w:firstLine="0"/>
        <w:rPr>
          <w:sz w:val="22"/>
        </w:rPr>
      </w:pPr>
      <w:r w:rsidRPr="00A11939">
        <w:rPr>
          <w:sz w:val="22"/>
        </w:rPr>
        <w:t>11.</w:t>
      </w:r>
      <w:r w:rsidR="001B5F0B">
        <w:rPr>
          <w:sz w:val="22"/>
        </w:rPr>
        <w:t xml:space="preserve"> </w:t>
      </w:r>
      <w:r w:rsidRPr="00A11939">
        <w:rPr>
          <w:sz w:val="22"/>
        </w:rPr>
        <w:t xml:space="preserve">Wydzierżawiający </w:t>
      </w:r>
      <w:r w:rsidR="001B5F0B">
        <w:rPr>
          <w:sz w:val="22"/>
        </w:rPr>
        <w:t xml:space="preserve">wyraża zgodę na </w:t>
      </w:r>
      <w:r w:rsidRPr="00A11939">
        <w:rPr>
          <w:sz w:val="22"/>
        </w:rPr>
        <w:t>zabezpieczenia praw wynikających z Umowy Dzierżawy przyznanych Dzierżawcy, stosownie do postanowień Umowy, w drodze wpisu w księdze wieczystej. Zabezpieczenie powinno również nastąpić w taki sposób, że Dzierżawca może wykonanie tych praw umożliwić osobie trzeciej zgodnie z § 6 ust. 9 niniejszej Umowy. W tym celu Wydzierżawiający zobowiązany jest do złożenia, w formie właściwej dla tej czynności prawnej, wszystkich niezbędnych oświadczeń woli. Związane z tymi oświadczeniami koszty ponosić będzie Dzierżawca.</w:t>
      </w:r>
    </w:p>
    <w:p w14:paraId="52F754FC" w14:textId="68E87C38" w:rsidR="00E44077" w:rsidRPr="00A11939" w:rsidRDefault="00E44077" w:rsidP="00A11939">
      <w:pPr>
        <w:ind w:left="0" w:right="-42" w:firstLine="0"/>
        <w:rPr>
          <w:sz w:val="22"/>
        </w:rPr>
      </w:pPr>
      <w:r w:rsidRPr="00A11939">
        <w:rPr>
          <w:sz w:val="22"/>
        </w:rPr>
        <w:t xml:space="preserve">12.Wydzierżawiający upoważnia Dzierżawcę do posługiwania się niniejszą umową w zakresie wynikającym z niniejszej umowy jako tytułem prawnym do przedmiotowych gruntów zezwalając Dzierżawcy na samodzielne </w:t>
      </w:r>
      <w:r w:rsidR="001B5F0B">
        <w:rPr>
          <w:sz w:val="22"/>
        </w:rPr>
        <w:t>występowanie</w:t>
      </w:r>
      <w:r w:rsidRPr="00A11939">
        <w:rPr>
          <w:sz w:val="22"/>
        </w:rPr>
        <w:t xml:space="preserve"> przed wszelkimi organami administracji państwowej, władz samorządowych, a także podmiotami gospodarczymi uprawnionymi do wydawania niezbędnych do realizacji zamierzonego przedsięwzięcia koncesji, zezwoleń, uprawnień, odbiorów i innych określonych prawem dokumentów przez cały okres obowiązywania tej umowy.</w:t>
      </w:r>
    </w:p>
    <w:p w14:paraId="758420B5" w14:textId="1B27CCFC" w:rsidR="00E44077" w:rsidRPr="00A11939" w:rsidRDefault="00E44077" w:rsidP="00A11939">
      <w:pPr>
        <w:pStyle w:val="Nagwek2"/>
        <w:ind w:left="0" w:right="-42" w:firstLine="0"/>
        <w:rPr>
          <w:b/>
        </w:rPr>
      </w:pPr>
      <w:r w:rsidRPr="00A11939">
        <w:rPr>
          <w:b/>
        </w:rPr>
        <w:t>§</w:t>
      </w:r>
      <w:r w:rsidR="00134312">
        <w:rPr>
          <w:b/>
        </w:rPr>
        <w:t xml:space="preserve"> </w:t>
      </w:r>
      <w:r w:rsidRPr="00A11939">
        <w:rPr>
          <w:b/>
        </w:rPr>
        <w:t>7</w:t>
      </w:r>
    </w:p>
    <w:p w14:paraId="68E7C5CC" w14:textId="77777777" w:rsidR="00E44077" w:rsidRDefault="00E44077" w:rsidP="00A11939">
      <w:pPr>
        <w:pStyle w:val="Nagwek2"/>
        <w:ind w:left="0" w:right="-42" w:firstLine="0"/>
        <w:rPr>
          <w:b/>
        </w:rPr>
      </w:pPr>
      <w:r w:rsidRPr="00A11939">
        <w:rPr>
          <w:b/>
        </w:rPr>
        <w:t>CZYNSZ I INNE OBCIĄŻENIA</w:t>
      </w:r>
    </w:p>
    <w:p w14:paraId="1E9C21AA" w14:textId="77777777" w:rsidR="00A11939" w:rsidRPr="008C0A9B" w:rsidRDefault="00A11939" w:rsidP="00A11939">
      <w:pPr>
        <w:rPr>
          <w:sz w:val="6"/>
        </w:rPr>
      </w:pPr>
    </w:p>
    <w:p w14:paraId="7DDE7117" w14:textId="1C32AEA3" w:rsidR="00134312" w:rsidRPr="00A11939" w:rsidRDefault="00E44077" w:rsidP="00A11939">
      <w:pPr>
        <w:ind w:left="0" w:right="-42" w:firstLine="0"/>
        <w:rPr>
          <w:sz w:val="22"/>
        </w:rPr>
      </w:pPr>
      <w:r w:rsidRPr="00A11939">
        <w:rPr>
          <w:sz w:val="22"/>
        </w:rPr>
        <w:t>1.</w:t>
      </w:r>
      <w:r w:rsidR="00154610">
        <w:rPr>
          <w:sz w:val="22"/>
        </w:rPr>
        <w:t xml:space="preserve"> </w:t>
      </w:r>
      <w:r w:rsidRPr="00A11939">
        <w:rPr>
          <w:sz w:val="22"/>
        </w:rPr>
        <w:t>Tytułem czynszu dzierżawnego, począwszy od dni</w:t>
      </w:r>
      <w:r w:rsidR="00134312">
        <w:rPr>
          <w:sz w:val="22"/>
        </w:rPr>
        <w:t>a zawarcia niniejszej umowy</w:t>
      </w:r>
      <w:r w:rsidRPr="00A11939">
        <w:rPr>
          <w:sz w:val="22"/>
        </w:rPr>
        <w:t xml:space="preserve"> Dzierżawca zobowiązany będzie do zapłaty za każdy rok obowiązywania Umowy kwoty czynszu z tym, że za pierwszy </w:t>
      </w:r>
      <w:r w:rsidR="008277E9">
        <w:rPr>
          <w:sz w:val="22"/>
        </w:rPr>
        <w:t xml:space="preserve">i ostatni </w:t>
      </w:r>
      <w:r w:rsidRPr="00A11939">
        <w:rPr>
          <w:sz w:val="22"/>
        </w:rPr>
        <w:t xml:space="preserve">rok czynsz płatny będzie proporcjonalnie do ilości miesięcy </w:t>
      </w:r>
      <w:r w:rsidR="008277E9">
        <w:rPr>
          <w:sz w:val="22"/>
        </w:rPr>
        <w:t xml:space="preserve">obowiązywania </w:t>
      </w:r>
      <w:r w:rsidR="00D23003">
        <w:rPr>
          <w:sz w:val="22"/>
        </w:rPr>
        <w:t>umowy.</w:t>
      </w:r>
    </w:p>
    <w:p w14:paraId="13213D18" w14:textId="77777777" w:rsidR="00E67D8B" w:rsidRPr="00A11939" w:rsidRDefault="00E44077" w:rsidP="00A11939">
      <w:pPr>
        <w:ind w:left="0" w:right="-42" w:firstLine="0"/>
        <w:rPr>
          <w:sz w:val="22"/>
        </w:rPr>
      </w:pPr>
      <w:r w:rsidRPr="00A11939">
        <w:rPr>
          <w:sz w:val="22"/>
        </w:rPr>
        <w:t>2.</w:t>
      </w:r>
      <w:r w:rsidR="00154610">
        <w:rPr>
          <w:sz w:val="22"/>
        </w:rPr>
        <w:t xml:space="preserve"> </w:t>
      </w:r>
      <w:r w:rsidRPr="00A11939">
        <w:rPr>
          <w:sz w:val="22"/>
        </w:rPr>
        <w:t>Ro</w:t>
      </w:r>
      <w:r w:rsidR="0030795B">
        <w:rPr>
          <w:sz w:val="22"/>
        </w:rPr>
        <w:t xml:space="preserve">czny czynsz dzierżawy wynosi </w:t>
      </w:r>
      <w:r w:rsidRPr="00A11939">
        <w:rPr>
          <w:sz w:val="22"/>
        </w:rPr>
        <w:t>…………..</w:t>
      </w:r>
      <w:r w:rsidR="0030795B">
        <w:rPr>
          <w:sz w:val="22"/>
        </w:rPr>
        <w:t xml:space="preserve"> zł brutto </w:t>
      </w:r>
      <w:r w:rsidRPr="00A11939">
        <w:rPr>
          <w:sz w:val="22"/>
        </w:rPr>
        <w:t>(słownie:</w:t>
      </w:r>
      <w:r w:rsidR="0030795B">
        <w:rPr>
          <w:sz w:val="22"/>
        </w:rPr>
        <w:t>……………………</w:t>
      </w:r>
      <w:r w:rsidRPr="00A11939">
        <w:rPr>
          <w:sz w:val="22"/>
        </w:rPr>
        <w:t>)</w:t>
      </w:r>
    </w:p>
    <w:p w14:paraId="7D3187B3" w14:textId="6570A9FF" w:rsidR="00E44077" w:rsidRPr="00A11939" w:rsidRDefault="00E67D8B" w:rsidP="00A11939">
      <w:pPr>
        <w:ind w:left="0" w:right="-42" w:firstLine="0"/>
        <w:rPr>
          <w:sz w:val="22"/>
        </w:rPr>
      </w:pPr>
      <w:r w:rsidRPr="00A11939">
        <w:rPr>
          <w:sz w:val="22"/>
        </w:rPr>
        <w:t>3.</w:t>
      </w:r>
      <w:r w:rsidR="00D23003">
        <w:rPr>
          <w:sz w:val="22"/>
        </w:rPr>
        <w:t xml:space="preserve"> </w:t>
      </w:r>
      <w:r w:rsidR="00E44077" w:rsidRPr="00A11939">
        <w:rPr>
          <w:sz w:val="22"/>
        </w:rPr>
        <w:t>Kwota czynsz</w:t>
      </w:r>
      <w:r w:rsidR="00D23003">
        <w:rPr>
          <w:sz w:val="22"/>
        </w:rPr>
        <w:t>u rocznego będzie waloryzowana co</w:t>
      </w:r>
      <w:r w:rsidR="00E44077" w:rsidRPr="00A11939">
        <w:rPr>
          <w:sz w:val="22"/>
        </w:rPr>
        <w:t xml:space="preserve">rocznie, począwszy od </w:t>
      </w:r>
      <w:r w:rsidRPr="00A11939">
        <w:rPr>
          <w:noProof/>
          <w:sz w:val="22"/>
        </w:rPr>
        <w:t>następ</w:t>
      </w:r>
      <w:r w:rsidR="008277E9">
        <w:rPr>
          <w:noProof/>
          <w:sz w:val="22"/>
        </w:rPr>
        <w:t>nego</w:t>
      </w:r>
      <w:r w:rsidR="00E44077" w:rsidRPr="00A11939">
        <w:rPr>
          <w:sz w:val="22"/>
        </w:rPr>
        <w:t xml:space="preserve"> roku od wydania przedmiotu Umowy, </w:t>
      </w:r>
      <w:r w:rsidRPr="00A11939">
        <w:rPr>
          <w:noProof/>
          <w:sz w:val="22"/>
        </w:rPr>
        <w:t>wskaźnikiem</w:t>
      </w:r>
      <w:r w:rsidR="00E44077" w:rsidRPr="00A11939">
        <w:rPr>
          <w:sz w:val="22"/>
        </w:rPr>
        <w:t xml:space="preserve"> cen towarów i usług konsumpcyjnych za rok poprzedni podawanym w fo</w:t>
      </w:r>
      <w:r w:rsidRPr="00A11939">
        <w:rPr>
          <w:sz w:val="22"/>
        </w:rPr>
        <w:t>rmie Obwieszczenia Prezesa Główn</w:t>
      </w:r>
      <w:r w:rsidR="00E44077" w:rsidRPr="00A11939">
        <w:rPr>
          <w:sz w:val="22"/>
        </w:rPr>
        <w:t>ego Urzędu Statystycznego.</w:t>
      </w:r>
    </w:p>
    <w:p w14:paraId="702FD0E4" w14:textId="1E24866A" w:rsidR="00F62F66" w:rsidRDefault="00E67D8B" w:rsidP="00F62F66">
      <w:pPr>
        <w:spacing w:after="25"/>
        <w:ind w:left="0" w:right="-42" w:firstLine="0"/>
        <w:rPr>
          <w:sz w:val="22"/>
        </w:rPr>
      </w:pPr>
      <w:r w:rsidRPr="00A11939">
        <w:rPr>
          <w:sz w:val="22"/>
        </w:rPr>
        <w:t>4.</w:t>
      </w:r>
      <w:r w:rsidR="00D23003">
        <w:rPr>
          <w:sz w:val="22"/>
        </w:rPr>
        <w:t xml:space="preserve"> </w:t>
      </w:r>
      <w:r w:rsidRPr="00A11939">
        <w:rPr>
          <w:sz w:val="22"/>
        </w:rPr>
        <w:t xml:space="preserve">Czynsz za dany rok (za wyjątkiem roku </w:t>
      </w:r>
      <w:r w:rsidRPr="00A11939">
        <w:rPr>
          <w:noProof/>
          <w:sz w:val="22"/>
        </w:rPr>
        <w:t>zawarcia umowy</w:t>
      </w:r>
      <w:r w:rsidR="00D23003">
        <w:rPr>
          <w:noProof/>
          <w:sz w:val="22"/>
        </w:rPr>
        <w:t>)</w:t>
      </w:r>
      <w:r w:rsidRPr="00A11939">
        <w:rPr>
          <w:noProof/>
          <w:sz w:val="22"/>
        </w:rPr>
        <w:t xml:space="preserve"> </w:t>
      </w:r>
      <w:r w:rsidRPr="00A11939">
        <w:rPr>
          <w:sz w:val="22"/>
        </w:rPr>
        <w:t>będzie płatny z góry na wskazany przez Wydzierżawiającego rachunek bank</w:t>
      </w:r>
      <w:r w:rsidR="00D23003">
        <w:rPr>
          <w:sz w:val="22"/>
        </w:rPr>
        <w:t>owy w terminie do dnia 15 marca</w:t>
      </w:r>
      <w:r w:rsidRPr="00A11939">
        <w:rPr>
          <w:sz w:val="22"/>
        </w:rPr>
        <w:t xml:space="preserve"> każdego roku.</w:t>
      </w:r>
      <w:r w:rsidR="00F62F66">
        <w:rPr>
          <w:sz w:val="22"/>
        </w:rPr>
        <w:t xml:space="preserve"> </w:t>
      </w:r>
      <w:r w:rsidR="00134312">
        <w:rPr>
          <w:sz w:val="22"/>
        </w:rPr>
        <w:t>Czynsz za rok, w którym została zawarta umowa płatny będzie w</w:t>
      </w:r>
      <w:r w:rsidR="00154610">
        <w:rPr>
          <w:sz w:val="22"/>
        </w:rPr>
        <w:t xml:space="preserve"> </w:t>
      </w:r>
      <w:r w:rsidR="00134312">
        <w:rPr>
          <w:sz w:val="22"/>
        </w:rPr>
        <w:t>terminie 30 dni od dnia zawarcia</w:t>
      </w:r>
      <w:r w:rsidR="00154610">
        <w:rPr>
          <w:sz w:val="22"/>
        </w:rPr>
        <w:t xml:space="preserve"> umowy dzierżawy.</w:t>
      </w:r>
      <w:r w:rsidR="00F62F66">
        <w:rPr>
          <w:sz w:val="22"/>
        </w:rPr>
        <w:t xml:space="preserve">                                                               </w:t>
      </w:r>
    </w:p>
    <w:p w14:paraId="756DA633" w14:textId="77777777" w:rsidR="00154610" w:rsidRDefault="00154610" w:rsidP="00F62F66">
      <w:pPr>
        <w:spacing w:after="25"/>
        <w:ind w:left="0" w:right="-42" w:firstLine="0"/>
        <w:rPr>
          <w:sz w:val="22"/>
        </w:rPr>
      </w:pPr>
    </w:p>
    <w:p w14:paraId="0A8DD79C" w14:textId="57D88195" w:rsidR="00E67D8B" w:rsidRPr="00154610" w:rsidRDefault="00E67D8B" w:rsidP="00F62F66">
      <w:pPr>
        <w:spacing w:after="25"/>
        <w:ind w:left="0" w:right="-42" w:firstLine="0"/>
        <w:rPr>
          <w:color w:val="FF0000"/>
          <w:sz w:val="22"/>
        </w:rPr>
      </w:pPr>
      <w:r w:rsidRPr="00A11939">
        <w:rPr>
          <w:sz w:val="22"/>
        </w:rPr>
        <w:lastRenderedPageBreak/>
        <w:t>5</w:t>
      </w:r>
      <w:r w:rsidRPr="008277E9">
        <w:rPr>
          <w:color w:val="000000" w:themeColor="text1"/>
          <w:sz w:val="22"/>
        </w:rPr>
        <w:t>.</w:t>
      </w:r>
      <w:r w:rsidR="00154610" w:rsidRPr="008277E9">
        <w:rPr>
          <w:color w:val="000000" w:themeColor="text1"/>
          <w:sz w:val="22"/>
        </w:rPr>
        <w:t xml:space="preserve"> </w:t>
      </w:r>
      <w:r w:rsidRPr="008277E9">
        <w:rPr>
          <w:color w:val="000000" w:themeColor="text1"/>
          <w:sz w:val="22"/>
        </w:rPr>
        <w:t>Dzierżawcę obciążają koszty ubezpieczenia dzierżawio</w:t>
      </w:r>
      <w:r w:rsidR="0045023F" w:rsidRPr="008277E9">
        <w:rPr>
          <w:color w:val="000000" w:themeColor="text1"/>
          <w:sz w:val="22"/>
        </w:rPr>
        <w:t>nej nieruchomości, należne podatki oraz inne opłaty związane z użytkowaniem przedmiotu dzierżawy, zgodnie z obowiązującymi w tym zakresie przepisami prawa.</w:t>
      </w:r>
    </w:p>
    <w:p w14:paraId="7E95307E" w14:textId="77777777" w:rsidR="00E67D8B" w:rsidRPr="00A11939" w:rsidRDefault="00E67D8B" w:rsidP="00A11939">
      <w:pPr>
        <w:spacing w:after="1" w:line="259" w:lineRule="auto"/>
        <w:ind w:left="0" w:right="-42" w:firstLine="0"/>
        <w:jc w:val="left"/>
        <w:rPr>
          <w:sz w:val="22"/>
        </w:rPr>
      </w:pPr>
    </w:p>
    <w:p w14:paraId="091311BF" w14:textId="77777777" w:rsidR="00A11939" w:rsidRPr="00A11939" w:rsidRDefault="00ED5D4C" w:rsidP="00A11939">
      <w:pPr>
        <w:pStyle w:val="Nagwek2"/>
        <w:spacing w:after="131"/>
        <w:ind w:left="0" w:right="-42" w:firstLine="0"/>
        <w:rPr>
          <w:b/>
        </w:rPr>
      </w:pPr>
      <w:r w:rsidRPr="00A11939">
        <w:rPr>
          <w:b/>
        </w:rPr>
        <w:t xml:space="preserve">§ </w:t>
      </w:r>
      <w:r w:rsidR="00A11939" w:rsidRPr="00A11939">
        <w:rPr>
          <w:b/>
        </w:rPr>
        <w:t>8</w:t>
      </w:r>
    </w:p>
    <w:p w14:paraId="3B9C7AFE" w14:textId="77777777" w:rsidR="00ED5D4C" w:rsidRDefault="00A309C4" w:rsidP="00A11939">
      <w:pPr>
        <w:pStyle w:val="Nagwek2"/>
        <w:spacing w:after="131"/>
        <w:ind w:left="0" w:right="-42" w:firstLine="0"/>
        <w:rPr>
          <w:b/>
        </w:rPr>
      </w:pPr>
      <w:r>
        <w:rPr>
          <w:b/>
        </w:rPr>
        <w:t>ROZWIĄZANIE UMOWY</w:t>
      </w:r>
    </w:p>
    <w:p w14:paraId="7D273B5C" w14:textId="77777777" w:rsidR="00A11939" w:rsidRPr="008C0A9B" w:rsidRDefault="00A11939" w:rsidP="00A11939">
      <w:pPr>
        <w:rPr>
          <w:sz w:val="2"/>
        </w:rPr>
      </w:pPr>
    </w:p>
    <w:p w14:paraId="651D3780" w14:textId="77777777" w:rsidR="00A309C4" w:rsidRDefault="00ED5D4C" w:rsidP="00A11939">
      <w:pPr>
        <w:spacing w:line="317" w:lineRule="auto"/>
        <w:ind w:left="0" w:right="-42" w:firstLine="0"/>
        <w:rPr>
          <w:sz w:val="22"/>
        </w:rPr>
      </w:pPr>
      <w:r w:rsidRPr="00A11939">
        <w:rPr>
          <w:sz w:val="22"/>
        </w:rPr>
        <w:t>1.</w:t>
      </w:r>
      <w:r w:rsidR="00A309C4">
        <w:rPr>
          <w:sz w:val="22"/>
        </w:rPr>
        <w:t xml:space="preserve"> Strony mogą rozwiązać umowę w każdym czasie za porozumieniem. </w:t>
      </w:r>
    </w:p>
    <w:p w14:paraId="2CE705BD" w14:textId="73BD1DDE" w:rsidR="00ED5D4C" w:rsidRPr="00A11939" w:rsidRDefault="00A309C4" w:rsidP="00A11939">
      <w:pPr>
        <w:spacing w:line="317" w:lineRule="auto"/>
        <w:ind w:left="0" w:right="-42" w:firstLine="0"/>
        <w:rPr>
          <w:sz w:val="22"/>
        </w:rPr>
      </w:pPr>
      <w:r>
        <w:rPr>
          <w:sz w:val="22"/>
        </w:rPr>
        <w:t xml:space="preserve">2. </w:t>
      </w:r>
      <w:r w:rsidR="00ED5D4C" w:rsidRPr="00A11939">
        <w:rPr>
          <w:sz w:val="22"/>
        </w:rPr>
        <w:t>Poza wyjątka</w:t>
      </w:r>
      <w:r>
        <w:rPr>
          <w:sz w:val="22"/>
        </w:rPr>
        <w:t>mi, o których mowa</w:t>
      </w:r>
      <w:r w:rsidR="00ED5D4C" w:rsidRPr="00A11939">
        <w:rPr>
          <w:sz w:val="22"/>
        </w:rPr>
        <w:t xml:space="preserve"> poniżej, </w:t>
      </w:r>
      <w:r w:rsidR="00ED5D4C" w:rsidRPr="00A11939">
        <w:rPr>
          <w:noProof/>
          <w:sz w:val="22"/>
        </w:rPr>
        <w:t>wypowiedzenie</w:t>
      </w:r>
      <w:r w:rsidR="0038466E">
        <w:rPr>
          <w:sz w:val="22"/>
        </w:rPr>
        <w:t xml:space="preserve"> umowy d</w:t>
      </w:r>
      <w:r>
        <w:rPr>
          <w:sz w:val="22"/>
        </w:rPr>
        <w:t xml:space="preserve">zierżawy </w:t>
      </w:r>
      <w:r w:rsidR="00ED5D4C" w:rsidRPr="00A11939">
        <w:rPr>
          <w:sz w:val="22"/>
        </w:rPr>
        <w:t>w trakcie jej obowiązywania nie będzie dopuszczalne.</w:t>
      </w:r>
    </w:p>
    <w:p w14:paraId="35D3EE24" w14:textId="77777777" w:rsidR="00FB75FC" w:rsidRPr="00A11939" w:rsidRDefault="00A309C4" w:rsidP="00A11939">
      <w:pPr>
        <w:spacing w:after="60" w:line="332" w:lineRule="auto"/>
        <w:ind w:left="0" w:right="-42" w:firstLine="0"/>
        <w:rPr>
          <w:sz w:val="22"/>
        </w:rPr>
      </w:pPr>
      <w:r>
        <w:rPr>
          <w:sz w:val="22"/>
        </w:rPr>
        <w:t>3. Dzierżawcy przysługuje prawo do wypowiedzenia umowy z zachowaniem jednomiesięcznego miesięcznego wypowiedzenia ze skutkiem na koniec miesiąca kalendarzowego w następujących przypadkach:</w:t>
      </w:r>
    </w:p>
    <w:p w14:paraId="1E63A3B0" w14:textId="77777777" w:rsidR="00FB75FC" w:rsidRPr="00A11939" w:rsidRDefault="00ED5D4C" w:rsidP="00A11939">
      <w:pPr>
        <w:spacing w:after="60" w:line="332" w:lineRule="auto"/>
        <w:ind w:left="0" w:right="-42" w:firstLine="0"/>
        <w:rPr>
          <w:sz w:val="22"/>
        </w:rPr>
      </w:pPr>
      <w:r w:rsidRPr="00A11939">
        <w:rPr>
          <w:sz w:val="22"/>
        </w:rPr>
        <w:t xml:space="preserve">a) </w:t>
      </w:r>
      <w:r w:rsidR="00FB75FC" w:rsidRPr="00A11939">
        <w:rPr>
          <w:sz w:val="22"/>
        </w:rPr>
        <w:t>jeżeli zajdzie przeszkoda uniemożliwiająca rozpoczęcie prac budowlany</w:t>
      </w:r>
      <w:r w:rsidR="00A309C4">
        <w:rPr>
          <w:sz w:val="22"/>
        </w:rPr>
        <w:t>ch lub kontynuowanie inwestycji,</w:t>
      </w:r>
    </w:p>
    <w:p w14:paraId="6F8B4AC9" w14:textId="2C9601D9" w:rsidR="00F6697A" w:rsidRPr="00A11939" w:rsidRDefault="00FB75FC" w:rsidP="00A11939">
      <w:pPr>
        <w:spacing w:after="60" w:line="332" w:lineRule="auto"/>
        <w:ind w:left="0" w:right="-42" w:firstLine="0"/>
        <w:rPr>
          <w:sz w:val="22"/>
        </w:rPr>
      </w:pPr>
      <w:r w:rsidRPr="00A11939">
        <w:rPr>
          <w:sz w:val="22"/>
        </w:rPr>
        <w:t xml:space="preserve">b) </w:t>
      </w:r>
      <w:r w:rsidR="00ED5D4C" w:rsidRPr="00A11939">
        <w:rPr>
          <w:sz w:val="22"/>
        </w:rPr>
        <w:t>jeżeli w odniesieniu do budowy elektrowni</w:t>
      </w:r>
      <w:r w:rsidR="008277E9">
        <w:rPr>
          <w:sz w:val="22"/>
        </w:rPr>
        <w:t xml:space="preserve"> (farmy) fotowoltaicznej</w:t>
      </w:r>
      <w:r w:rsidR="00ED5D4C" w:rsidRPr="00A11939">
        <w:rPr>
          <w:sz w:val="22"/>
        </w:rPr>
        <w:t xml:space="preserve"> stosowną decyzją organu administracji budowl</w:t>
      </w:r>
      <w:r w:rsidRPr="00A11939">
        <w:rPr>
          <w:sz w:val="22"/>
        </w:rPr>
        <w:t>anej, w jednym lub niektórych po</w:t>
      </w:r>
      <w:r w:rsidR="00ED5D4C" w:rsidRPr="00A11939">
        <w:rPr>
          <w:sz w:val="22"/>
        </w:rPr>
        <w:t>stępowaniach o wydanie pozwolenia na budowę, zostaną nałożone na Dzierżawcę wymogi, ograniczaj</w:t>
      </w:r>
      <w:r w:rsidRPr="00A11939">
        <w:rPr>
          <w:sz w:val="22"/>
        </w:rPr>
        <w:t>ące rentowność (opłacalność) In</w:t>
      </w:r>
      <w:r w:rsidR="00ED5D4C" w:rsidRPr="00A11939">
        <w:rPr>
          <w:sz w:val="22"/>
        </w:rPr>
        <w:t>westycji, lub nie</w:t>
      </w:r>
      <w:r w:rsidR="008277E9">
        <w:rPr>
          <w:sz w:val="22"/>
        </w:rPr>
        <w:t xml:space="preserve"> zostanie</w:t>
      </w:r>
      <w:r w:rsidR="00ED5D4C" w:rsidRPr="00A11939">
        <w:rPr>
          <w:sz w:val="22"/>
        </w:rPr>
        <w:t xml:space="preserve"> zawart</w:t>
      </w:r>
      <w:r w:rsidR="008277E9">
        <w:rPr>
          <w:sz w:val="22"/>
        </w:rPr>
        <w:t>a</w:t>
      </w:r>
      <w:r w:rsidR="00ED5D4C" w:rsidRPr="00A11939">
        <w:rPr>
          <w:sz w:val="22"/>
        </w:rPr>
        <w:t xml:space="preserve"> umowy o przyłączenie do sieci energetycznej z ewentualnym nabywcą energii</w:t>
      </w:r>
      <w:r w:rsidRPr="00A11939">
        <w:rPr>
          <w:sz w:val="22"/>
        </w:rPr>
        <w:t>, lub umowy o odbiór energii elektr</w:t>
      </w:r>
      <w:r w:rsidR="00ED5D4C" w:rsidRPr="00A11939">
        <w:rPr>
          <w:sz w:val="22"/>
        </w:rPr>
        <w:t>ycznej,</w:t>
      </w:r>
    </w:p>
    <w:p w14:paraId="4DC0F588" w14:textId="77777777" w:rsidR="00F6697A" w:rsidRDefault="00FB75FC" w:rsidP="00A11939">
      <w:pPr>
        <w:spacing w:after="60" w:line="332" w:lineRule="auto"/>
        <w:ind w:left="0" w:right="-42" w:firstLine="0"/>
        <w:rPr>
          <w:sz w:val="22"/>
        </w:rPr>
      </w:pPr>
      <w:r w:rsidRPr="00A11939">
        <w:rPr>
          <w:sz w:val="22"/>
        </w:rPr>
        <w:t>c)</w:t>
      </w:r>
      <w:r w:rsidR="00F6697A" w:rsidRPr="00A11939">
        <w:rPr>
          <w:sz w:val="22"/>
        </w:rPr>
        <w:t xml:space="preserve"> </w:t>
      </w:r>
      <w:r w:rsidR="00A309C4">
        <w:rPr>
          <w:sz w:val="22"/>
        </w:rPr>
        <w:t>jeżeli</w:t>
      </w:r>
      <w:r w:rsidRPr="00A11939">
        <w:rPr>
          <w:sz w:val="22"/>
        </w:rPr>
        <w:t xml:space="preserve"> nie będzie </w:t>
      </w:r>
      <w:r w:rsidR="00ED5D4C" w:rsidRPr="00A11939">
        <w:rPr>
          <w:sz w:val="22"/>
        </w:rPr>
        <w:t xml:space="preserve">możliwe wykonanie </w:t>
      </w:r>
      <w:r w:rsidRPr="00A11939">
        <w:rPr>
          <w:sz w:val="22"/>
        </w:rPr>
        <w:t>stabi</w:t>
      </w:r>
      <w:r w:rsidR="00F6697A" w:rsidRPr="00A11939">
        <w:rPr>
          <w:sz w:val="22"/>
        </w:rPr>
        <w:t>lnego posadowi</w:t>
      </w:r>
      <w:r w:rsidR="005B2B99">
        <w:rPr>
          <w:sz w:val="22"/>
        </w:rPr>
        <w:t xml:space="preserve">enia elektrowni fotowoltaicznej, </w:t>
      </w:r>
    </w:p>
    <w:p w14:paraId="7E984DA0" w14:textId="77777777" w:rsidR="005B2B99" w:rsidRPr="005B2B99" w:rsidRDefault="005B2B99" w:rsidP="005B2B99">
      <w:pPr>
        <w:ind w:left="0" w:right="-42" w:firstLine="0"/>
        <w:rPr>
          <w:color w:val="000000" w:themeColor="text1"/>
          <w:sz w:val="22"/>
        </w:rPr>
      </w:pPr>
      <w:r w:rsidRPr="005B2B99">
        <w:rPr>
          <w:color w:val="000000" w:themeColor="text1"/>
          <w:sz w:val="22"/>
        </w:rPr>
        <w:t>d) jeżeli techniczny czas używania elektrowni fotowoltaicznej okaże się krótszy niż czas, na który zawarto umowę lub eksploatacja tej elektrowni z powodu wymogów administracyjnych, zakazów lub zmiany przepisów prawnych w ocenie Dzierżawcy nie będzie już opłacalna</w:t>
      </w:r>
      <w:r>
        <w:rPr>
          <w:color w:val="000000" w:themeColor="text1"/>
          <w:sz w:val="22"/>
        </w:rPr>
        <w:t>,</w:t>
      </w:r>
    </w:p>
    <w:p w14:paraId="33E6F08E" w14:textId="77777777" w:rsidR="005B2B99" w:rsidRPr="005B2B99" w:rsidRDefault="005B2B99" w:rsidP="005B2B99">
      <w:pPr>
        <w:ind w:left="0" w:right="-42" w:firstLine="0"/>
        <w:rPr>
          <w:color w:val="000000" w:themeColor="text1"/>
          <w:sz w:val="22"/>
        </w:rPr>
      </w:pPr>
      <w:r w:rsidRPr="005B2B99">
        <w:rPr>
          <w:color w:val="000000" w:themeColor="text1"/>
          <w:sz w:val="22"/>
        </w:rPr>
        <w:t xml:space="preserve">e) w razie zaistnienia przypadku siły wyższej, wskutek której </w:t>
      </w:r>
      <w:r w:rsidRPr="008277E9">
        <w:rPr>
          <w:color w:val="000000" w:themeColor="text1"/>
          <w:sz w:val="22"/>
        </w:rPr>
        <w:t>dalsza</w:t>
      </w:r>
      <w:r w:rsidRPr="005B2B99">
        <w:rPr>
          <w:color w:val="000000" w:themeColor="text1"/>
          <w:sz w:val="22"/>
        </w:rPr>
        <w:t xml:space="preserve"> eksploatacja elektrowni posadowionej na przedmiocie Umowy zgodnie z przeznaczeniem nie będzie możliwa.</w:t>
      </w:r>
    </w:p>
    <w:p w14:paraId="3DA7541F" w14:textId="7CDA0CE4" w:rsidR="00ED5D4C" w:rsidRPr="008277E9" w:rsidRDefault="00A309C4" w:rsidP="00A11939">
      <w:pPr>
        <w:spacing w:after="60" w:line="332" w:lineRule="auto"/>
        <w:ind w:left="0" w:right="-42" w:firstLine="0"/>
        <w:rPr>
          <w:color w:val="000000" w:themeColor="text1"/>
          <w:sz w:val="22"/>
        </w:rPr>
      </w:pPr>
      <w:r w:rsidRPr="008277E9">
        <w:rPr>
          <w:color w:val="000000" w:themeColor="text1"/>
          <w:sz w:val="22"/>
        </w:rPr>
        <w:t>4. Warunkiem rozwiązania umowy za wypowiedzeniem, o którym mowa w ust. 1</w:t>
      </w:r>
      <w:r w:rsidR="005B2B99" w:rsidRPr="008277E9">
        <w:rPr>
          <w:color w:val="000000" w:themeColor="text1"/>
          <w:sz w:val="22"/>
        </w:rPr>
        <w:t xml:space="preserve"> </w:t>
      </w:r>
      <w:r w:rsidRPr="008277E9">
        <w:rPr>
          <w:color w:val="000000" w:themeColor="text1"/>
          <w:sz w:val="22"/>
        </w:rPr>
        <w:t>jest doprowadzenie przez Dzierżawcę</w:t>
      </w:r>
      <w:r w:rsidR="005B2B99" w:rsidRPr="008277E9">
        <w:rPr>
          <w:color w:val="000000" w:themeColor="text1"/>
          <w:sz w:val="22"/>
        </w:rPr>
        <w:t xml:space="preserve"> nieruchomości</w:t>
      </w:r>
      <w:r w:rsidR="00F6697A" w:rsidRPr="008277E9">
        <w:rPr>
          <w:color w:val="000000" w:themeColor="text1"/>
          <w:sz w:val="22"/>
        </w:rPr>
        <w:t xml:space="preserve"> do stanu pierwotnego</w:t>
      </w:r>
      <w:r w:rsidR="005B2B99" w:rsidRPr="008277E9">
        <w:rPr>
          <w:color w:val="000000" w:themeColor="text1"/>
          <w:sz w:val="22"/>
        </w:rPr>
        <w:t xml:space="preserve"> tj. usunięcia wszelkich zmian zaistniałych</w:t>
      </w:r>
      <w:r w:rsidR="00F6697A" w:rsidRPr="008277E9">
        <w:rPr>
          <w:color w:val="000000" w:themeColor="text1"/>
          <w:sz w:val="22"/>
        </w:rPr>
        <w:t xml:space="preserve"> po podpisaniu um</w:t>
      </w:r>
      <w:r w:rsidR="005B2B99" w:rsidRPr="008277E9">
        <w:rPr>
          <w:color w:val="000000" w:themeColor="text1"/>
          <w:sz w:val="22"/>
        </w:rPr>
        <w:t xml:space="preserve">owy wobec gruntu dzierżawionego,  w tym w szczególności usunięcie wszelkich urządzeń </w:t>
      </w:r>
      <w:r w:rsidR="00764079" w:rsidRPr="008277E9">
        <w:rPr>
          <w:color w:val="000000" w:themeColor="text1"/>
          <w:sz w:val="22"/>
        </w:rPr>
        <w:t xml:space="preserve">i instalacji </w:t>
      </w:r>
      <w:r w:rsidR="005B2B99" w:rsidRPr="008277E9">
        <w:rPr>
          <w:color w:val="000000" w:themeColor="text1"/>
          <w:sz w:val="22"/>
        </w:rPr>
        <w:t>umieszczonych na dzierżawionym gruncie przez Dzierżawcę.</w:t>
      </w:r>
    </w:p>
    <w:p w14:paraId="57530F9D" w14:textId="77777777" w:rsidR="00F6697A" w:rsidRPr="00A11939" w:rsidRDefault="005B2B99" w:rsidP="00A11939">
      <w:pPr>
        <w:spacing w:after="148"/>
        <w:ind w:left="0" w:right="-42" w:firstLine="0"/>
        <w:rPr>
          <w:sz w:val="22"/>
        </w:rPr>
      </w:pPr>
      <w:r>
        <w:rPr>
          <w:sz w:val="22"/>
        </w:rPr>
        <w:t>5</w:t>
      </w:r>
      <w:r w:rsidR="00F6697A" w:rsidRPr="00A11939">
        <w:rPr>
          <w:sz w:val="22"/>
        </w:rPr>
        <w:t>.Wydzierżawiający może wypowiedzieć umowę, z zachowaniem trzymiesięcznego termin</w:t>
      </w:r>
      <w:r>
        <w:rPr>
          <w:sz w:val="22"/>
        </w:rPr>
        <w:t>u wypowiedzenia ze skutkiem na koniec miesiąca kalendarzowego w następujących przypadkach</w:t>
      </w:r>
      <w:r w:rsidR="00F6697A" w:rsidRPr="00A11939">
        <w:rPr>
          <w:sz w:val="22"/>
        </w:rPr>
        <w:t>:</w:t>
      </w:r>
    </w:p>
    <w:p w14:paraId="288AD886" w14:textId="77777777" w:rsidR="00F6697A" w:rsidRPr="00A11939" w:rsidRDefault="005B2B99" w:rsidP="00A11939">
      <w:pPr>
        <w:spacing w:after="183"/>
        <w:ind w:left="0" w:right="-42" w:firstLine="0"/>
        <w:rPr>
          <w:sz w:val="22"/>
        </w:rPr>
      </w:pPr>
      <w:r>
        <w:rPr>
          <w:sz w:val="22"/>
        </w:rPr>
        <w:t>a) jeżeli Dzierżawca będzie używał przedmiot dz</w:t>
      </w:r>
      <w:r w:rsidR="0048707D">
        <w:rPr>
          <w:sz w:val="22"/>
        </w:rPr>
        <w:t>ierżawy w celu innym niż określony</w:t>
      </w:r>
      <w:r w:rsidR="00F6697A" w:rsidRPr="00A11939">
        <w:rPr>
          <w:sz w:val="22"/>
        </w:rPr>
        <w:t xml:space="preserve"> </w:t>
      </w:r>
      <w:r w:rsidR="00F62F66">
        <w:rPr>
          <w:sz w:val="22"/>
        </w:rPr>
        <w:t xml:space="preserve"> </w:t>
      </w:r>
      <w:r w:rsidR="00F6697A" w:rsidRPr="00A11939">
        <w:rPr>
          <w:sz w:val="22"/>
        </w:rPr>
        <w:t>w Umowie,</w:t>
      </w:r>
    </w:p>
    <w:p w14:paraId="71A14207" w14:textId="76F6F1DE" w:rsidR="0048707D" w:rsidRDefault="0048707D" w:rsidP="00A11939">
      <w:pPr>
        <w:spacing w:after="338"/>
        <w:ind w:left="0" w:right="-42" w:firstLine="0"/>
        <w:rPr>
          <w:sz w:val="22"/>
        </w:rPr>
      </w:pPr>
      <w:r>
        <w:rPr>
          <w:sz w:val="22"/>
        </w:rPr>
        <w:t>b) jeżeli Dzierżawca będzie w zwłoce</w:t>
      </w:r>
      <w:r w:rsidR="00F6697A" w:rsidRPr="00A11939">
        <w:rPr>
          <w:sz w:val="22"/>
        </w:rPr>
        <w:t xml:space="preserve"> w płatności czyn</w:t>
      </w:r>
      <w:r>
        <w:rPr>
          <w:sz w:val="22"/>
        </w:rPr>
        <w:t xml:space="preserve">szu przekraczającej </w:t>
      </w:r>
      <w:r w:rsidR="00764079" w:rsidRPr="008277E9">
        <w:rPr>
          <w:color w:val="000000" w:themeColor="text1"/>
          <w:sz w:val="22"/>
        </w:rPr>
        <w:t>trzy</w:t>
      </w:r>
      <w:r>
        <w:rPr>
          <w:sz w:val="22"/>
        </w:rPr>
        <w:t xml:space="preserve"> miesi</w:t>
      </w:r>
      <w:r w:rsidR="00764079">
        <w:rPr>
          <w:sz w:val="22"/>
        </w:rPr>
        <w:t xml:space="preserve">ące </w:t>
      </w:r>
      <w:r>
        <w:rPr>
          <w:sz w:val="22"/>
        </w:rPr>
        <w:t>kalendarzow</w:t>
      </w:r>
      <w:r w:rsidR="00764079">
        <w:rPr>
          <w:sz w:val="22"/>
        </w:rPr>
        <w:t>e,</w:t>
      </w:r>
    </w:p>
    <w:p w14:paraId="526EECF8" w14:textId="0BF902B4" w:rsidR="0048707D" w:rsidRDefault="0048707D" w:rsidP="00A11939">
      <w:pPr>
        <w:spacing w:after="338"/>
        <w:ind w:left="0" w:right="-42" w:firstLine="0"/>
        <w:rPr>
          <w:sz w:val="22"/>
        </w:rPr>
      </w:pPr>
      <w:r>
        <w:rPr>
          <w:sz w:val="22"/>
        </w:rPr>
        <w:t>c)</w:t>
      </w:r>
      <w:r w:rsidR="00F62F66">
        <w:rPr>
          <w:sz w:val="22"/>
        </w:rPr>
        <w:t xml:space="preserve">  </w:t>
      </w:r>
      <w:r>
        <w:rPr>
          <w:sz w:val="22"/>
        </w:rPr>
        <w:t>jeżeli Dzierżawca nie złoży zabezpieczenia, o którym mowa w §</w:t>
      </w:r>
      <w:r w:rsidR="008277E9">
        <w:rPr>
          <w:sz w:val="22"/>
        </w:rPr>
        <w:t xml:space="preserve"> 5 ust. 5 </w:t>
      </w:r>
      <w:r>
        <w:rPr>
          <w:sz w:val="22"/>
        </w:rPr>
        <w:t>w</w:t>
      </w:r>
      <w:r w:rsidR="008277E9">
        <w:rPr>
          <w:sz w:val="22"/>
        </w:rPr>
        <w:t xml:space="preserve"> ustalonym w </w:t>
      </w:r>
      <w:r w:rsidR="00F21144">
        <w:rPr>
          <w:sz w:val="22"/>
        </w:rPr>
        <w:t>umowie</w:t>
      </w:r>
      <w:r>
        <w:rPr>
          <w:sz w:val="22"/>
        </w:rPr>
        <w:t xml:space="preserve"> terminie</w:t>
      </w:r>
      <w:r w:rsidR="00F21144">
        <w:rPr>
          <w:sz w:val="22"/>
        </w:rPr>
        <w:t>,</w:t>
      </w:r>
    </w:p>
    <w:p w14:paraId="0485CBA0" w14:textId="24CF561F" w:rsidR="00F6697A" w:rsidRPr="00A11939" w:rsidRDefault="0048707D" w:rsidP="00A11939">
      <w:pPr>
        <w:spacing w:after="338"/>
        <w:ind w:left="0" w:right="-42" w:firstLine="0"/>
        <w:rPr>
          <w:sz w:val="22"/>
        </w:rPr>
      </w:pPr>
      <w:r>
        <w:rPr>
          <w:sz w:val="22"/>
        </w:rPr>
        <w:lastRenderedPageBreak/>
        <w:t>d) jeżeli Dzierżawca dokona cesji praw wynikających z umowy bez pisemnego powiadomienia Wydzierżawiającego</w:t>
      </w:r>
      <w:r w:rsidR="00F21144">
        <w:rPr>
          <w:sz w:val="22"/>
        </w:rPr>
        <w:t>.</w:t>
      </w:r>
      <w:r w:rsidR="00F62F66">
        <w:rPr>
          <w:sz w:val="22"/>
        </w:rPr>
        <w:t xml:space="preserve">           </w:t>
      </w:r>
      <w:r>
        <w:rPr>
          <w:sz w:val="22"/>
        </w:rPr>
        <w:t xml:space="preserve">                       </w:t>
      </w:r>
    </w:p>
    <w:p w14:paraId="1BE17153" w14:textId="77777777" w:rsidR="00F6697A" w:rsidRPr="00A11939" w:rsidRDefault="00F6697A" w:rsidP="00A11939">
      <w:pPr>
        <w:spacing w:after="177"/>
        <w:ind w:left="0" w:right="-42" w:firstLine="0"/>
        <w:rPr>
          <w:sz w:val="22"/>
        </w:rPr>
      </w:pPr>
      <w:r w:rsidRPr="00A11939">
        <w:rPr>
          <w:sz w:val="22"/>
        </w:rPr>
        <w:t>6.</w:t>
      </w:r>
      <w:r w:rsidR="000411AA">
        <w:rPr>
          <w:sz w:val="22"/>
        </w:rPr>
        <w:t xml:space="preserve"> </w:t>
      </w:r>
      <w:r w:rsidRPr="00A11939">
        <w:rPr>
          <w:sz w:val="22"/>
        </w:rPr>
        <w:t>Wyp</w:t>
      </w:r>
      <w:r w:rsidR="000411AA">
        <w:rPr>
          <w:sz w:val="22"/>
        </w:rPr>
        <w:t>owiedzenie - na podstawie ust. 5</w:t>
      </w:r>
      <w:r w:rsidRPr="00A11939">
        <w:rPr>
          <w:sz w:val="22"/>
        </w:rPr>
        <w:t xml:space="preserve"> - powinno być poprzedzone pisemnym wezwaniem do </w:t>
      </w:r>
      <w:r w:rsidR="000411AA">
        <w:rPr>
          <w:sz w:val="22"/>
        </w:rPr>
        <w:t>zaniechania określonych naruszeń umowy.</w:t>
      </w:r>
      <w:r w:rsidRPr="00A11939">
        <w:rPr>
          <w:sz w:val="22"/>
        </w:rPr>
        <w:t xml:space="preserve"> W każdym z tych wezwań winien zostać udzielony Dzi</w:t>
      </w:r>
      <w:r w:rsidR="000411AA">
        <w:rPr>
          <w:sz w:val="22"/>
        </w:rPr>
        <w:t xml:space="preserve">erżawcy dodatkowy </w:t>
      </w:r>
      <w:r w:rsidRPr="00A11939">
        <w:rPr>
          <w:sz w:val="22"/>
        </w:rPr>
        <w:t xml:space="preserve"> termin na przywrócenie prawidłowej realizacji umowy.</w:t>
      </w:r>
    </w:p>
    <w:p w14:paraId="32C53979" w14:textId="77777777" w:rsidR="00F6697A" w:rsidRPr="00A11939" w:rsidRDefault="00F6697A" w:rsidP="00A11939">
      <w:pPr>
        <w:pStyle w:val="Nagwek2"/>
        <w:spacing w:after="111"/>
        <w:ind w:left="0" w:right="-42" w:firstLine="0"/>
        <w:rPr>
          <w:b/>
        </w:rPr>
      </w:pPr>
      <w:r w:rsidRPr="00A11939">
        <w:rPr>
          <w:b/>
        </w:rPr>
        <w:t>§ 9</w:t>
      </w:r>
    </w:p>
    <w:p w14:paraId="533A92E6" w14:textId="77777777" w:rsidR="00F6697A" w:rsidRPr="00A11939" w:rsidRDefault="00F6697A" w:rsidP="00A11939">
      <w:pPr>
        <w:pStyle w:val="Nagwek2"/>
        <w:spacing w:after="111"/>
        <w:ind w:left="0" w:right="-42" w:firstLine="0"/>
        <w:rPr>
          <w:b/>
        </w:rPr>
      </w:pPr>
      <w:r w:rsidRPr="00A11939">
        <w:rPr>
          <w:b/>
        </w:rPr>
        <w:t>DORĘCZENIA</w:t>
      </w:r>
    </w:p>
    <w:p w14:paraId="09226763" w14:textId="77777777" w:rsidR="00B4442C" w:rsidRPr="00A11939" w:rsidRDefault="00B4442C" w:rsidP="00A11939">
      <w:pPr>
        <w:spacing w:after="160"/>
        <w:ind w:left="0" w:right="-42" w:firstLine="0"/>
        <w:rPr>
          <w:sz w:val="22"/>
        </w:rPr>
      </w:pPr>
      <w:r w:rsidRPr="00A11939">
        <w:rPr>
          <w:sz w:val="22"/>
        </w:rPr>
        <w:t xml:space="preserve">1. </w:t>
      </w:r>
      <w:r w:rsidR="00F6697A" w:rsidRPr="00A11939">
        <w:rPr>
          <w:sz w:val="22"/>
        </w:rPr>
        <w:t xml:space="preserve">Wszelkie oświadczenia związane z wykonywaniem Umowy Dzierżawy, co do których Strony nie określiły odmiennych zasad doręczania w treści Umowy, przekazywane będą bezpośrednio za pokwitowaniem listami poleconymi lub pocztą kurierską za potwierdzeniem </w:t>
      </w:r>
      <w:r w:rsidRPr="00A11939">
        <w:rPr>
          <w:sz w:val="22"/>
        </w:rPr>
        <w:t xml:space="preserve">odbioru na adresy </w:t>
      </w:r>
      <w:r w:rsidR="00F6697A" w:rsidRPr="00A11939">
        <w:rPr>
          <w:sz w:val="22"/>
        </w:rPr>
        <w:t>Stron wskazane w treści Umowy.</w:t>
      </w:r>
    </w:p>
    <w:p w14:paraId="07E4EEAD" w14:textId="4127B828" w:rsidR="00F6697A" w:rsidRDefault="00B4442C" w:rsidP="00A11939">
      <w:pPr>
        <w:spacing w:after="160"/>
        <w:ind w:left="0" w:right="-42" w:firstLine="0"/>
        <w:rPr>
          <w:sz w:val="22"/>
        </w:rPr>
      </w:pPr>
      <w:r w:rsidRPr="00A11939">
        <w:rPr>
          <w:sz w:val="22"/>
        </w:rPr>
        <w:t>2.</w:t>
      </w:r>
      <w:r w:rsidR="00F6697A" w:rsidRPr="00A11939">
        <w:rPr>
          <w:sz w:val="22"/>
        </w:rPr>
        <w:t xml:space="preserve">Każda ze Stron może na podstawie jednostronnego pisemnego oświadczenia skutecznego od chwili </w:t>
      </w:r>
      <w:r w:rsidR="000411AA">
        <w:rPr>
          <w:sz w:val="22"/>
        </w:rPr>
        <w:t>jego doręczenia drugiej Stronie</w:t>
      </w:r>
      <w:r w:rsidR="00F6697A" w:rsidRPr="00A11939">
        <w:rPr>
          <w:sz w:val="22"/>
        </w:rPr>
        <w:t xml:space="preserve"> dokonać zmiany swojego adresu do doręczeń, o którym mowa powyżej.</w:t>
      </w:r>
    </w:p>
    <w:p w14:paraId="2BD0A8A7" w14:textId="3650CC19" w:rsidR="00F21144" w:rsidRPr="00A11939" w:rsidRDefault="00F21144" w:rsidP="00A11939">
      <w:pPr>
        <w:spacing w:after="160"/>
        <w:ind w:left="0" w:right="-42" w:firstLine="0"/>
        <w:rPr>
          <w:sz w:val="22"/>
        </w:rPr>
      </w:pPr>
      <w:r>
        <w:rPr>
          <w:sz w:val="22"/>
        </w:rPr>
        <w:t>3. Strony ustalają, że korespondencję wysłaną na właściwy adres, a nieodebraną przez adresata uznaje się za doręczoną.</w:t>
      </w:r>
    </w:p>
    <w:p w14:paraId="74A50EAE" w14:textId="77777777" w:rsidR="00B4442C" w:rsidRPr="00A11939" w:rsidRDefault="00B4442C" w:rsidP="00A11939">
      <w:pPr>
        <w:pStyle w:val="Nagwek2"/>
        <w:spacing w:after="114"/>
        <w:ind w:left="0" w:right="-42" w:firstLine="0"/>
        <w:rPr>
          <w:b/>
        </w:rPr>
      </w:pPr>
      <w:r w:rsidRPr="00A11939">
        <w:rPr>
          <w:b/>
        </w:rPr>
        <w:t>§</w:t>
      </w:r>
      <w:r w:rsidR="00F6697A" w:rsidRPr="00A11939">
        <w:rPr>
          <w:b/>
        </w:rPr>
        <w:t xml:space="preserve"> 10 </w:t>
      </w:r>
    </w:p>
    <w:p w14:paraId="7B310D03" w14:textId="77777777" w:rsidR="00F6697A" w:rsidRPr="00A11939" w:rsidRDefault="00F6697A" w:rsidP="00A11939">
      <w:pPr>
        <w:pStyle w:val="Nagwek2"/>
        <w:spacing w:after="114"/>
        <w:ind w:left="0" w:right="-42" w:firstLine="0"/>
        <w:rPr>
          <w:b/>
        </w:rPr>
      </w:pPr>
      <w:r w:rsidRPr="00A11939">
        <w:rPr>
          <w:b/>
        </w:rPr>
        <w:t>POSTANOWIENIA KOŃCOWE</w:t>
      </w:r>
    </w:p>
    <w:p w14:paraId="23CD2A32" w14:textId="151AE6EC" w:rsidR="00B4442C" w:rsidRPr="00A11939" w:rsidRDefault="00F6697A" w:rsidP="00A11939">
      <w:pPr>
        <w:ind w:left="0" w:right="-42" w:firstLine="0"/>
        <w:rPr>
          <w:sz w:val="22"/>
        </w:rPr>
      </w:pPr>
      <w:r w:rsidRPr="00A11939">
        <w:rPr>
          <w:sz w:val="22"/>
        </w:rPr>
        <w:t>l</w:t>
      </w:r>
      <w:r w:rsidR="00F21144">
        <w:rPr>
          <w:sz w:val="22"/>
        </w:rPr>
        <w:t>.</w:t>
      </w:r>
      <w:r w:rsidR="00F21144" w:rsidRPr="00F21144">
        <w:rPr>
          <w:sz w:val="22"/>
        </w:rPr>
        <w:t xml:space="preserve"> </w:t>
      </w:r>
      <w:r w:rsidR="00F21144" w:rsidRPr="00A11939">
        <w:rPr>
          <w:sz w:val="22"/>
        </w:rPr>
        <w:t>Wszelkie zmiany</w:t>
      </w:r>
      <w:r w:rsidR="00F21144">
        <w:rPr>
          <w:sz w:val="22"/>
        </w:rPr>
        <w:t>, uzupełnienia lub jakichkolwiek inne porozumienia</w:t>
      </w:r>
      <w:r w:rsidR="00F21144" w:rsidRPr="00A11939">
        <w:rPr>
          <w:sz w:val="22"/>
        </w:rPr>
        <w:t xml:space="preserve"> czy t</w:t>
      </w:r>
      <w:r w:rsidR="00F21144">
        <w:rPr>
          <w:sz w:val="22"/>
        </w:rPr>
        <w:t>eż dokumenty</w:t>
      </w:r>
      <w:r w:rsidR="00F21144" w:rsidRPr="00A11939">
        <w:rPr>
          <w:sz w:val="22"/>
        </w:rPr>
        <w:t>, z których wynikają prawa lub obowiązki dla Stron wymagają formy pisemnej pod rygorem niew</w:t>
      </w:r>
      <w:r w:rsidR="00F21144">
        <w:rPr>
          <w:sz w:val="22"/>
        </w:rPr>
        <w:t>ażności. Wypowiedzenie umowy oraz jej rozwiązanie za porozumieniem stron</w:t>
      </w:r>
      <w:r w:rsidR="00F21144" w:rsidRPr="00A11939">
        <w:rPr>
          <w:sz w:val="22"/>
        </w:rPr>
        <w:t xml:space="preserve"> </w:t>
      </w:r>
      <w:r w:rsidR="00F21144">
        <w:rPr>
          <w:sz w:val="22"/>
        </w:rPr>
        <w:t xml:space="preserve">również </w:t>
      </w:r>
      <w:r w:rsidR="00F21144" w:rsidRPr="00A11939">
        <w:rPr>
          <w:sz w:val="22"/>
        </w:rPr>
        <w:t>wymagają pod rygorem nieważności formy pisemnej, chyba że przepis szczególny zastrzega inną formę.</w:t>
      </w:r>
    </w:p>
    <w:p w14:paraId="5EE3FDB1" w14:textId="25E599DA" w:rsidR="00F6697A" w:rsidRPr="00A11939" w:rsidRDefault="00B4442C" w:rsidP="00A11939">
      <w:pPr>
        <w:ind w:left="0" w:right="-42" w:firstLine="0"/>
        <w:rPr>
          <w:sz w:val="22"/>
        </w:rPr>
      </w:pPr>
      <w:r w:rsidRPr="00A11939">
        <w:rPr>
          <w:sz w:val="22"/>
        </w:rPr>
        <w:t>2.</w:t>
      </w:r>
      <w:r w:rsidR="00F6697A" w:rsidRPr="00A11939">
        <w:rPr>
          <w:sz w:val="22"/>
        </w:rPr>
        <w:t>Żadna ze Stron nie składa żadnych innych oś</w:t>
      </w:r>
      <w:r w:rsidRPr="00A11939">
        <w:rPr>
          <w:sz w:val="22"/>
        </w:rPr>
        <w:t>wiad</w:t>
      </w:r>
      <w:r w:rsidR="00523E39">
        <w:rPr>
          <w:sz w:val="22"/>
        </w:rPr>
        <w:t>czeń ani zapewnień</w:t>
      </w:r>
      <w:r w:rsidR="00F6697A" w:rsidRPr="00A11939">
        <w:rPr>
          <w:sz w:val="22"/>
        </w:rPr>
        <w:t xml:space="preserve"> niż wyrażone wprost w Umowie. Wykładnia rozszerzająca postanowień umownych jest dopuszczalna wyłącznie, gdy </w:t>
      </w:r>
      <w:r w:rsidRPr="00A11939">
        <w:rPr>
          <w:sz w:val="22"/>
        </w:rPr>
        <w:t>pozostaje w zbieżności ze zgodnym</w:t>
      </w:r>
      <w:r w:rsidR="00F6697A" w:rsidRPr="00A11939">
        <w:rPr>
          <w:sz w:val="22"/>
        </w:rPr>
        <w:t xml:space="preserve"> celem Stron.</w:t>
      </w:r>
    </w:p>
    <w:p w14:paraId="6B885547" w14:textId="33C42154" w:rsidR="00F6697A" w:rsidRPr="00A11939" w:rsidRDefault="00F21144" w:rsidP="00A11939">
      <w:pPr>
        <w:tabs>
          <w:tab w:val="left" w:pos="8505"/>
        </w:tabs>
        <w:spacing w:after="79" w:line="325" w:lineRule="auto"/>
        <w:ind w:left="0" w:right="-42" w:firstLine="0"/>
        <w:rPr>
          <w:sz w:val="22"/>
        </w:rPr>
      </w:pPr>
      <w:r>
        <w:rPr>
          <w:sz w:val="22"/>
        </w:rPr>
        <w:t>3</w:t>
      </w:r>
      <w:r w:rsidR="00B4442C" w:rsidRPr="00A11939">
        <w:rPr>
          <w:sz w:val="22"/>
        </w:rPr>
        <w:t>.</w:t>
      </w:r>
      <w:r w:rsidR="00523E39">
        <w:rPr>
          <w:sz w:val="22"/>
        </w:rPr>
        <w:t>Przypadki</w:t>
      </w:r>
      <w:r w:rsidR="00F6697A" w:rsidRPr="00A11939">
        <w:rPr>
          <w:sz w:val="22"/>
        </w:rPr>
        <w:t xml:space="preserve"> braku - ze strony którejkolwiek ze Stron Umowy - ścisłego przestrzegania postanowień przewidzianych umową nie mogą być uważane za zrzeczenie się praw lub roszczeń jakie Stronom przysługują. Nie mogą również być interpretowane jako rezygnacja z obowiązku przestrzegania warunków i zobowiązań Umowy w przyszłości.</w:t>
      </w:r>
    </w:p>
    <w:p w14:paraId="683C66CC" w14:textId="47A9CC61" w:rsidR="00B4442C" w:rsidRPr="00A11939" w:rsidRDefault="00F21144" w:rsidP="00A11939">
      <w:pPr>
        <w:spacing w:after="36"/>
        <w:ind w:left="0" w:right="-42" w:firstLine="0"/>
        <w:rPr>
          <w:sz w:val="22"/>
        </w:rPr>
      </w:pPr>
      <w:r>
        <w:rPr>
          <w:sz w:val="22"/>
        </w:rPr>
        <w:t>4</w:t>
      </w:r>
      <w:r w:rsidR="00B4442C" w:rsidRPr="00A11939">
        <w:rPr>
          <w:sz w:val="22"/>
        </w:rPr>
        <w:t>.</w:t>
      </w:r>
      <w:r w:rsidR="00F6697A" w:rsidRPr="00A11939">
        <w:rPr>
          <w:sz w:val="22"/>
        </w:rPr>
        <w:t>Jeżeli jakakolwiek część Umowy zos</w:t>
      </w:r>
      <w:r w:rsidR="00523E39">
        <w:rPr>
          <w:sz w:val="22"/>
        </w:rPr>
        <w:t>tanie uznana przez sąd właściwy</w:t>
      </w:r>
      <w:r w:rsidR="00F6697A" w:rsidRPr="00A11939">
        <w:rPr>
          <w:sz w:val="22"/>
        </w:rPr>
        <w:t xml:space="preserve"> lub inny upoważniony organ za nieważną, podlegającą unieważnieniu, pozbawioną mocy prawnej, nieobowiązującą lub niewykonalną, pozostałe części Umowy będą nadal uważane za w pełni obowiązujące i wiążące, a Strony działając w dobrej wierze zastąpią takie p</w:t>
      </w:r>
      <w:r w:rsidR="00B4442C" w:rsidRPr="00A11939">
        <w:rPr>
          <w:sz w:val="22"/>
        </w:rPr>
        <w:t>ostanowienie postanowieniem ważn</w:t>
      </w:r>
      <w:r w:rsidR="00F6697A" w:rsidRPr="00A11939">
        <w:rPr>
          <w:sz w:val="22"/>
        </w:rPr>
        <w:t>ym i wykonalnym, które będzie najpełniej oddawać ekonomiczny sens pierwotnego zapisu.</w:t>
      </w:r>
    </w:p>
    <w:p w14:paraId="7040906D" w14:textId="77777777" w:rsidR="00B4442C" w:rsidRPr="00A11939" w:rsidRDefault="00B4442C" w:rsidP="00A11939">
      <w:pPr>
        <w:spacing w:after="36"/>
        <w:ind w:left="0" w:right="-42" w:firstLine="0"/>
        <w:rPr>
          <w:sz w:val="22"/>
        </w:rPr>
      </w:pPr>
    </w:p>
    <w:p w14:paraId="77F18A26" w14:textId="5B343652" w:rsidR="00F6697A" w:rsidRPr="00A11939" w:rsidRDefault="00F21144" w:rsidP="00A11939">
      <w:pPr>
        <w:spacing w:after="36"/>
        <w:ind w:left="0" w:right="-42" w:firstLine="0"/>
        <w:rPr>
          <w:sz w:val="22"/>
        </w:rPr>
      </w:pPr>
      <w:r>
        <w:rPr>
          <w:sz w:val="22"/>
        </w:rPr>
        <w:t>5</w:t>
      </w:r>
      <w:r w:rsidR="00B4442C" w:rsidRPr="00A11939">
        <w:rPr>
          <w:sz w:val="22"/>
        </w:rPr>
        <w:t>.</w:t>
      </w:r>
      <w:r w:rsidR="00F6697A" w:rsidRPr="00A11939">
        <w:rPr>
          <w:sz w:val="22"/>
        </w:rPr>
        <w:t>Tytuły w u</w:t>
      </w:r>
      <w:r w:rsidR="00B4442C" w:rsidRPr="00A11939">
        <w:rPr>
          <w:sz w:val="22"/>
        </w:rPr>
        <w:t>mowie zostały umieszczone wyłączn</w:t>
      </w:r>
      <w:r w:rsidR="00F6697A" w:rsidRPr="00A11939">
        <w:rPr>
          <w:sz w:val="22"/>
        </w:rPr>
        <w:t>ie dla ułatwienia odniesień lub jej lektury i nie mają wpływu na jej interpretację.</w:t>
      </w:r>
    </w:p>
    <w:p w14:paraId="084DCB05" w14:textId="77777777" w:rsidR="00B4442C" w:rsidRPr="00A11939" w:rsidRDefault="00B4442C" w:rsidP="00A11939">
      <w:pPr>
        <w:spacing w:after="36"/>
        <w:ind w:left="0" w:right="-42" w:firstLine="0"/>
        <w:rPr>
          <w:sz w:val="22"/>
        </w:rPr>
      </w:pPr>
    </w:p>
    <w:p w14:paraId="2B7231FE" w14:textId="2291156D" w:rsidR="00F62F66" w:rsidRDefault="00F21144" w:rsidP="00A11939">
      <w:pPr>
        <w:spacing w:after="21"/>
        <w:ind w:left="0" w:right="-42" w:firstLine="0"/>
        <w:rPr>
          <w:sz w:val="22"/>
        </w:rPr>
      </w:pPr>
      <w:r>
        <w:rPr>
          <w:sz w:val="22"/>
        </w:rPr>
        <w:t>6</w:t>
      </w:r>
      <w:r w:rsidR="00B4442C" w:rsidRPr="00A11939">
        <w:rPr>
          <w:sz w:val="22"/>
        </w:rPr>
        <w:t>.</w:t>
      </w:r>
      <w:r w:rsidR="00F6697A" w:rsidRPr="00A11939">
        <w:rPr>
          <w:sz w:val="22"/>
        </w:rPr>
        <w:t>Wszelkie koszty, wynikłe w związku z zawarciem Umowy lub jej realizacją ponosi Dzierżawca.</w:t>
      </w:r>
      <w:r w:rsidR="00B4442C" w:rsidRPr="00A11939">
        <w:rPr>
          <w:sz w:val="22"/>
        </w:rPr>
        <w:t xml:space="preserve">                                                    </w:t>
      </w:r>
      <w:r w:rsidR="00F6697A" w:rsidRPr="00A11939">
        <w:rPr>
          <w:sz w:val="22"/>
        </w:rPr>
        <w:t>W szczególności Dzierżawca ponosi koszty wpisów do ksiąg wieczystych oraz opłat notarialnych.</w:t>
      </w:r>
      <w:r w:rsidR="00F62F66">
        <w:rPr>
          <w:sz w:val="22"/>
        </w:rPr>
        <w:t xml:space="preserve">                    </w:t>
      </w:r>
    </w:p>
    <w:p w14:paraId="56F4B96F" w14:textId="77777777" w:rsidR="00F62F66" w:rsidRDefault="00F62F66" w:rsidP="00A11939">
      <w:pPr>
        <w:spacing w:after="21"/>
        <w:ind w:left="0" w:right="-42" w:firstLine="0"/>
        <w:rPr>
          <w:sz w:val="22"/>
        </w:rPr>
      </w:pPr>
    </w:p>
    <w:p w14:paraId="057AC134" w14:textId="32E303F8" w:rsidR="00B4442C" w:rsidRDefault="00F21144" w:rsidP="00A11939">
      <w:pPr>
        <w:spacing w:after="21"/>
        <w:ind w:left="0" w:right="-42" w:firstLine="0"/>
        <w:rPr>
          <w:sz w:val="22"/>
        </w:rPr>
      </w:pPr>
      <w:r>
        <w:rPr>
          <w:sz w:val="22"/>
        </w:rPr>
        <w:lastRenderedPageBreak/>
        <w:t>7</w:t>
      </w:r>
      <w:r w:rsidR="00B4442C" w:rsidRPr="00A11939">
        <w:rPr>
          <w:sz w:val="22"/>
        </w:rPr>
        <w:t>.</w:t>
      </w:r>
      <w:r w:rsidR="00F6697A" w:rsidRPr="00A11939">
        <w:rPr>
          <w:sz w:val="22"/>
        </w:rPr>
        <w:t>Obok uregulowań, zawartych w umowie, nie dokonano żadnych innych ustaleń wiążących strony. Wszystkie zawarte uprzednio ustne porozumienia tracą moc w momencie zawarcia Umowy Dzierżawy.</w:t>
      </w:r>
    </w:p>
    <w:p w14:paraId="7DD19EE3" w14:textId="77777777" w:rsidR="00F21144" w:rsidRDefault="00F21144" w:rsidP="00A11939">
      <w:pPr>
        <w:ind w:left="0" w:right="-42" w:firstLine="0"/>
        <w:rPr>
          <w:sz w:val="22"/>
        </w:rPr>
      </w:pPr>
    </w:p>
    <w:p w14:paraId="4AEB1667" w14:textId="6616DECB" w:rsidR="00F6697A" w:rsidRPr="00A11939" w:rsidRDefault="00F21144" w:rsidP="00A11939">
      <w:pPr>
        <w:ind w:left="0" w:right="-42" w:firstLine="0"/>
        <w:rPr>
          <w:sz w:val="22"/>
        </w:rPr>
      </w:pPr>
      <w:r>
        <w:rPr>
          <w:sz w:val="22"/>
        </w:rPr>
        <w:t>8</w:t>
      </w:r>
      <w:r w:rsidR="00B4442C" w:rsidRPr="00A11939">
        <w:rPr>
          <w:sz w:val="22"/>
        </w:rPr>
        <w:t>.</w:t>
      </w:r>
      <w:r w:rsidR="00F6697A" w:rsidRPr="00A11939">
        <w:rPr>
          <w:sz w:val="22"/>
        </w:rPr>
        <w:t xml:space="preserve">Wszelkie ewentualne spory wynikające z niniejszej Umowy zobowiązują się rozwiązywać w sposób polubowny. W przypadku nieosiągnięcia porozumienia w </w:t>
      </w:r>
      <w:r w:rsidR="00EF7CD3" w:rsidRPr="00A11939">
        <w:rPr>
          <w:sz w:val="22"/>
        </w:rPr>
        <w:t>ten sposób wszystkie spory rozst</w:t>
      </w:r>
      <w:r w:rsidR="00F6697A" w:rsidRPr="00A11939">
        <w:rPr>
          <w:sz w:val="22"/>
        </w:rPr>
        <w:t>rzy</w:t>
      </w:r>
      <w:r w:rsidR="00523E39">
        <w:rPr>
          <w:sz w:val="22"/>
        </w:rPr>
        <w:t>gać będzie sąd właściwy</w:t>
      </w:r>
      <w:r w:rsidR="00F6697A" w:rsidRPr="00A11939">
        <w:rPr>
          <w:sz w:val="22"/>
        </w:rPr>
        <w:t xml:space="preserve"> według położenia miejsca wydzierżawianej nieruchomości.</w:t>
      </w:r>
    </w:p>
    <w:p w14:paraId="37C73965" w14:textId="77777777" w:rsidR="00EF7CD3" w:rsidRPr="00A11939" w:rsidRDefault="00EF7CD3" w:rsidP="00A11939">
      <w:pPr>
        <w:ind w:left="0" w:right="-42" w:firstLine="0"/>
        <w:rPr>
          <w:sz w:val="22"/>
        </w:rPr>
      </w:pPr>
    </w:p>
    <w:p w14:paraId="70F1B892" w14:textId="197D6B16" w:rsidR="00F6697A" w:rsidRPr="00A11939" w:rsidRDefault="00F21144" w:rsidP="00A11939">
      <w:pPr>
        <w:ind w:left="0" w:right="-42" w:firstLine="0"/>
        <w:rPr>
          <w:sz w:val="22"/>
        </w:rPr>
      </w:pPr>
      <w:r>
        <w:rPr>
          <w:sz w:val="22"/>
        </w:rPr>
        <w:t>9</w:t>
      </w:r>
      <w:r w:rsidR="00EF7CD3" w:rsidRPr="00A11939">
        <w:rPr>
          <w:sz w:val="22"/>
        </w:rPr>
        <w:t>.</w:t>
      </w:r>
      <w:r w:rsidR="00F6697A" w:rsidRPr="00A11939">
        <w:rPr>
          <w:sz w:val="22"/>
        </w:rPr>
        <w:t>W nieuregulowanym umową mają zastosowanie prz</w:t>
      </w:r>
      <w:r w:rsidR="0038466E">
        <w:rPr>
          <w:sz w:val="22"/>
        </w:rPr>
        <w:t>episy kodeksu cywilnego, prawa b</w:t>
      </w:r>
      <w:r w:rsidR="00F6697A" w:rsidRPr="00A11939">
        <w:rPr>
          <w:sz w:val="22"/>
        </w:rPr>
        <w:t>udowlanego oraz inne właściwe przepisy prawa polskiego.</w:t>
      </w:r>
    </w:p>
    <w:p w14:paraId="0442B3ED" w14:textId="77777777" w:rsidR="00EF7CD3" w:rsidRPr="00A11939" w:rsidRDefault="00EF7CD3" w:rsidP="00A11939">
      <w:pPr>
        <w:ind w:left="0" w:right="-42" w:firstLine="0"/>
        <w:rPr>
          <w:sz w:val="22"/>
        </w:rPr>
      </w:pPr>
    </w:p>
    <w:p w14:paraId="0DFD3A61" w14:textId="5BE9337F" w:rsidR="0067317A" w:rsidRPr="00A11939" w:rsidRDefault="00EF7CD3" w:rsidP="00A11939">
      <w:pPr>
        <w:spacing w:after="456" w:line="326" w:lineRule="auto"/>
        <w:ind w:left="0" w:right="-42" w:firstLine="0"/>
        <w:rPr>
          <w:sz w:val="22"/>
        </w:rPr>
      </w:pPr>
      <w:r w:rsidRPr="00A11939">
        <w:rPr>
          <w:sz w:val="22"/>
        </w:rPr>
        <w:t>1</w:t>
      </w:r>
      <w:r w:rsidR="00F21144">
        <w:rPr>
          <w:sz w:val="22"/>
        </w:rPr>
        <w:t>0</w:t>
      </w:r>
      <w:r w:rsidRPr="00A11939">
        <w:rPr>
          <w:sz w:val="22"/>
        </w:rPr>
        <w:t>.</w:t>
      </w:r>
      <w:r w:rsidR="00F6697A" w:rsidRPr="00A11939">
        <w:rPr>
          <w:sz w:val="22"/>
        </w:rPr>
        <w:t>Niniejsza u</w:t>
      </w:r>
      <w:r w:rsidR="00523E39">
        <w:rPr>
          <w:sz w:val="22"/>
        </w:rPr>
        <w:t>mowa została sporządzona w czterech</w:t>
      </w:r>
      <w:r w:rsidR="00F6697A" w:rsidRPr="00A11939">
        <w:rPr>
          <w:sz w:val="22"/>
        </w:rPr>
        <w:t xml:space="preserve"> jednobrzmiących egzemplarzach</w:t>
      </w:r>
      <w:r w:rsidR="00523E39">
        <w:rPr>
          <w:sz w:val="22"/>
        </w:rPr>
        <w:t>, po dwa egzemplarze</w:t>
      </w:r>
      <w:r w:rsidR="00F6697A" w:rsidRPr="00A11939">
        <w:rPr>
          <w:sz w:val="22"/>
        </w:rPr>
        <w:t xml:space="preserve"> dla każdej ze stron.</w:t>
      </w:r>
    </w:p>
    <w:p w14:paraId="46B56651" w14:textId="77777777" w:rsidR="00EF7CD3" w:rsidRPr="00A11939" w:rsidRDefault="00EF7CD3" w:rsidP="00A11939">
      <w:pPr>
        <w:spacing w:after="456" w:line="326" w:lineRule="auto"/>
        <w:ind w:left="0" w:right="-42" w:firstLine="0"/>
        <w:rPr>
          <w:sz w:val="22"/>
        </w:rPr>
      </w:pPr>
    </w:p>
    <w:p w14:paraId="38230B6A" w14:textId="52157A37" w:rsidR="0067317A" w:rsidRDefault="00EF7CD3" w:rsidP="00523E39">
      <w:pPr>
        <w:spacing w:after="456" w:line="326" w:lineRule="auto"/>
        <w:ind w:left="0" w:right="951" w:firstLine="0"/>
        <w:rPr>
          <w:b/>
          <w:sz w:val="22"/>
        </w:rPr>
      </w:pPr>
      <w:r w:rsidRPr="008C0A9B">
        <w:rPr>
          <w:b/>
          <w:sz w:val="22"/>
        </w:rPr>
        <w:t xml:space="preserve"> WYDZIERŻAW</w:t>
      </w:r>
      <w:r w:rsidR="00523E39">
        <w:rPr>
          <w:b/>
          <w:sz w:val="22"/>
        </w:rPr>
        <w:t>IAJ</w:t>
      </w:r>
      <w:r w:rsidRPr="008C0A9B">
        <w:rPr>
          <w:b/>
          <w:sz w:val="22"/>
        </w:rPr>
        <w:t xml:space="preserve">ĄCY                                              </w:t>
      </w:r>
      <w:r w:rsidR="008C0A9B">
        <w:rPr>
          <w:b/>
          <w:sz w:val="22"/>
        </w:rPr>
        <w:t xml:space="preserve">                   </w:t>
      </w:r>
      <w:r w:rsidR="0038466E">
        <w:rPr>
          <w:b/>
          <w:sz w:val="22"/>
        </w:rPr>
        <w:t>DZIERŻAWCA</w:t>
      </w:r>
    </w:p>
    <w:p w14:paraId="188CF91B" w14:textId="77777777" w:rsidR="005369A6" w:rsidRDefault="005369A6" w:rsidP="00523E39">
      <w:pPr>
        <w:spacing w:after="456" w:line="326" w:lineRule="auto"/>
        <w:ind w:left="0" w:right="951" w:firstLine="0"/>
        <w:rPr>
          <w:b/>
          <w:sz w:val="22"/>
        </w:rPr>
      </w:pPr>
    </w:p>
    <w:p w14:paraId="733D44EA" w14:textId="77777777" w:rsidR="005369A6" w:rsidRDefault="005369A6" w:rsidP="00523E39">
      <w:pPr>
        <w:spacing w:after="456" w:line="326" w:lineRule="auto"/>
        <w:ind w:left="0" w:right="951" w:firstLine="0"/>
        <w:rPr>
          <w:b/>
          <w:sz w:val="22"/>
        </w:rPr>
      </w:pPr>
    </w:p>
    <w:p w14:paraId="51955164" w14:textId="59330E7D" w:rsidR="005369A6" w:rsidRDefault="005369A6" w:rsidP="005369A6"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bookmarkStart w:id="0" w:name="_GoBack"/>
      <w:bookmarkEnd w:id="0"/>
      <w:r>
        <w:t>WÓJT GMINY</w:t>
      </w:r>
    </w:p>
    <w:p w14:paraId="6860384D" w14:textId="77777777" w:rsidR="005369A6" w:rsidRDefault="005369A6" w:rsidP="005369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mgr inż. Marek Lupa</w:t>
      </w:r>
    </w:p>
    <w:p w14:paraId="4E5CCD0B" w14:textId="77777777" w:rsidR="005369A6" w:rsidRDefault="005369A6" w:rsidP="005369A6"/>
    <w:p w14:paraId="4790D60A" w14:textId="57D64155" w:rsidR="005369A6" w:rsidRPr="00A11939" w:rsidRDefault="005369A6" w:rsidP="00523E39">
      <w:pPr>
        <w:spacing w:after="456" w:line="326" w:lineRule="auto"/>
        <w:ind w:left="0" w:right="951" w:firstLine="0"/>
        <w:rPr>
          <w:sz w:val="22"/>
        </w:rPr>
      </w:pPr>
    </w:p>
    <w:sectPr w:rsidR="005369A6" w:rsidRPr="00A11939" w:rsidSect="00EB09D9">
      <w:footerReference w:type="even" r:id="rId16"/>
      <w:footerReference w:type="default" r:id="rId17"/>
      <w:footerReference w:type="first" r:id="rId18"/>
      <w:pgSz w:w="11900" w:h="16820"/>
      <w:pgMar w:top="1417" w:right="1417" w:bottom="1417" w:left="1417" w:header="708" w:footer="13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338EB" w14:textId="77777777" w:rsidR="002E0D96" w:rsidRDefault="002E0D96">
      <w:pPr>
        <w:spacing w:after="0" w:line="240" w:lineRule="auto"/>
      </w:pPr>
      <w:r>
        <w:separator/>
      </w:r>
    </w:p>
  </w:endnote>
  <w:endnote w:type="continuationSeparator" w:id="0">
    <w:p w14:paraId="7400C6BB" w14:textId="77777777" w:rsidR="002E0D96" w:rsidRDefault="002E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2B924" w14:textId="77777777" w:rsidR="0067317A" w:rsidRDefault="004B6E30">
    <w:pPr>
      <w:spacing w:after="0" w:line="259" w:lineRule="auto"/>
      <w:ind w:left="0" w:right="389" w:firstLine="0"/>
      <w:jc w:val="center"/>
    </w:pPr>
    <w:r>
      <w:rPr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7543EA" w:rsidRPr="007543EA">
      <w:rPr>
        <w:noProof/>
        <w:sz w:val="32"/>
      </w:rPr>
      <w:t>8</w:t>
    </w:r>
    <w:r>
      <w:rPr>
        <w:sz w:val="32"/>
      </w:rPr>
      <w:fldChar w:fldCharType="end"/>
    </w:r>
    <w:r>
      <w:rPr>
        <w:sz w:val="32"/>
      </w:rPr>
      <w:t xml:space="preserve"> </w:t>
    </w:r>
    <w:r>
      <w:rPr>
        <w:sz w:val="24"/>
      </w:rPr>
      <w:t xml:space="preserve">z </w:t>
    </w:r>
    <w:r w:rsidR="0079551B">
      <w:rPr>
        <w:noProof/>
        <w:sz w:val="24"/>
      </w:rPr>
      <w:fldChar w:fldCharType="begin"/>
    </w:r>
    <w:r w:rsidR="0079551B">
      <w:rPr>
        <w:noProof/>
        <w:sz w:val="24"/>
      </w:rPr>
      <w:instrText xml:space="preserve"> NUMPAGES   \* MERGEFORMAT </w:instrText>
    </w:r>
    <w:r w:rsidR="0079551B">
      <w:rPr>
        <w:noProof/>
        <w:sz w:val="24"/>
      </w:rPr>
      <w:fldChar w:fldCharType="separate"/>
    </w:r>
    <w:r w:rsidR="00C721B9">
      <w:rPr>
        <w:noProof/>
        <w:sz w:val="24"/>
      </w:rPr>
      <w:t>9</w:t>
    </w:r>
    <w:r w:rsidR="0079551B">
      <w:rPr>
        <w:noProof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3794104"/>
      <w:docPartObj>
        <w:docPartGallery w:val="Page Numbers (Bottom of Page)"/>
        <w:docPartUnique/>
      </w:docPartObj>
    </w:sdtPr>
    <w:sdtEndPr/>
    <w:sdtContent>
      <w:p w14:paraId="6047D364" w14:textId="2697B8D3" w:rsidR="00EB09D9" w:rsidRDefault="00EB09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9A6" w:rsidRPr="005369A6">
          <w:rPr>
            <w:noProof/>
            <w:lang w:val="pl-PL"/>
          </w:rPr>
          <w:t>9</w:t>
        </w:r>
        <w:r>
          <w:fldChar w:fldCharType="end"/>
        </w:r>
      </w:p>
    </w:sdtContent>
  </w:sdt>
  <w:p w14:paraId="526804CF" w14:textId="5ADCB63B" w:rsidR="0067317A" w:rsidRDefault="0067317A">
    <w:pPr>
      <w:spacing w:after="0" w:line="259" w:lineRule="auto"/>
      <w:ind w:left="437" w:firstLine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94475" w14:textId="77777777" w:rsidR="0067317A" w:rsidRDefault="004B6E30">
    <w:pPr>
      <w:spacing w:after="0" w:line="259" w:lineRule="auto"/>
      <w:ind w:left="437" w:firstLine="0"/>
      <w:jc w:val="center"/>
    </w:pPr>
    <w: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AD7BD" w14:textId="77777777" w:rsidR="002E0D96" w:rsidRDefault="002E0D96">
      <w:pPr>
        <w:spacing w:after="0" w:line="240" w:lineRule="auto"/>
      </w:pPr>
      <w:r>
        <w:separator/>
      </w:r>
    </w:p>
  </w:footnote>
  <w:footnote w:type="continuationSeparator" w:id="0">
    <w:p w14:paraId="7294BA8F" w14:textId="77777777" w:rsidR="002E0D96" w:rsidRDefault="002E0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33B"/>
    <w:multiLevelType w:val="hybridMultilevel"/>
    <w:tmpl w:val="CBF86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E444C"/>
    <w:multiLevelType w:val="hybridMultilevel"/>
    <w:tmpl w:val="FFFFFFFF"/>
    <w:lvl w:ilvl="0" w:tplc="C7B4F852">
      <w:start w:val="1"/>
      <w:numFmt w:val="decimal"/>
      <w:lvlText w:val="%1.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B45884">
      <w:start w:val="1"/>
      <w:numFmt w:val="lowerLetter"/>
      <w:lvlText w:val="%2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0C161C">
      <w:start w:val="1"/>
      <w:numFmt w:val="lowerRoman"/>
      <w:lvlText w:val="%3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4C8B1C">
      <w:start w:val="1"/>
      <w:numFmt w:val="decimal"/>
      <w:lvlText w:val="%4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68D584">
      <w:start w:val="1"/>
      <w:numFmt w:val="lowerLetter"/>
      <w:lvlText w:val="%5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04DE98">
      <w:start w:val="1"/>
      <w:numFmt w:val="lowerRoman"/>
      <w:lvlText w:val="%6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B21388">
      <w:start w:val="1"/>
      <w:numFmt w:val="decimal"/>
      <w:lvlText w:val="%7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5CD386">
      <w:start w:val="1"/>
      <w:numFmt w:val="lowerLetter"/>
      <w:lvlText w:val="%8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2E5F7A">
      <w:start w:val="1"/>
      <w:numFmt w:val="lowerRoman"/>
      <w:lvlText w:val="%9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5C48DB"/>
    <w:multiLevelType w:val="hybridMultilevel"/>
    <w:tmpl w:val="FFFFFFFF"/>
    <w:lvl w:ilvl="0" w:tplc="75B29D94">
      <w:start w:val="1"/>
      <w:numFmt w:val="decimal"/>
      <w:lvlText w:val="%1.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BA74A6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F63734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0CC53C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50A8BE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0C47D6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3C4890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B6BC96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2C6650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283B5D"/>
    <w:multiLevelType w:val="hybridMultilevel"/>
    <w:tmpl w:val="1146F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132C1"/>
    <w:multiLevelType w:val="hybridMultilevel"/>
    <w:tmpl w:val="2CBC97D6"/>
    <w:lvl w:ilvl="0" w:tplc="57AE0384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B4CAD2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7C26D4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D63C56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886306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7C0DE4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223DA2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3207D0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5A0EF2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0D02BD5"/>
    <w:multiLevelType w:val="hybridMultilevel"/>
    <w:tmpl w:val="81C6EF10"/>
    <w:lvl w:ilvl="0" w:tplc="1D48BB56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7" w:hanging="360"/>
      </w:pPr>
    </w:lvl>
    <w:lvl w:ilvl="2" w:tplc="0415001B" w:tentative="1">
      <w:start w:val="1"/>
      <w:numFmt w:val="lowerRoman"/>
      <w:lvlText w:val="%3."/>
      <w:lvlJc w:val="right"/>
      <w:pPr>
        <w:ind w:left="1967" w:hanging="180"/>
      </w:pPr>
    </w:lvl>
    <w:lvl w:ilvl="3" w:tplc="0415000F" w:tentative="1">
      <w:start w:val="1"/>
      <w:numFmt w:val="decimal"/>
      <w:lvlText w:val="%4."/>
      <w:lvlJc w:val="left"/>
      <w:pPr>
        <w:ind w:left="2687" w:hanging="360"/>
      </w:pPr>
    </w:lvl>
    <w:lvl w:ilvl="4" w:tplc="04150019" w:tentative="1">
      <w:start w:val="1"/>
      <w:numFmt w:val="lowerLetter"/>
      <w:lvlText w:val="%5."/>
      <w:lvlJc w:val="left"/>
      <w:pPr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6">
    <w:nsid w:val="11B50BD4"/>
    <w:multiLevelType w:val="hybridMultilevel"/>
    <w:tmpl w:val="503C7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D1407"/>
    <w:multiLevelType w:val="hybridMultilevel"/>
    <w:tmpl w:val="FFFFFFFF"/>
    <w:lvl w:ilvl="0" w:tplc="EF60B594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E6A2CC">
      <w:start w:val="1"/>
      <w:numFmt w:val="lowerLetter"/>
      <w:lvlText w:val="%2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02D3F4">
      <w:start w:val="1"/>
      <w:numFmt w:val="lowerRoman"/>
      <w:lvlText w:val="%3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347A70">
      <w:start w:val="1"/>
      <w:numFmt w:val="decimal"/>
      <w:lvlText w:val="%4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88A5C0">
      <w:start w:val="1"/>
      <w:numFmt w:val="lowerLetter"/>
      <w:lvlText w:val="%5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209946">
      <w:start w:val="1"/>
      <w:numFmt w:val="lowerRoman"/>
      <w:lvlText w:val="%6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82B924">
      <w:start w:val="1"/>
      <w:numFmt w:val="decimal"/>
      <w:lvlText w:val="%7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3C5102">
      <w:start w:val="1"/>
      <w:numFmt w:val="lowerLetter"/>
      <w:lvlText w:val="%8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D2FBB6">
      <w:start w:val="1"/>
      <w:numFmt w:val="lowerRoman"/>
      <w:lvlText w:val="%9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0977533"/>
    <w:multiLevelType w:val="hybridMultilevel"/>
    <w:tmpl w:val="FFFFFFFF"/>
    <w:lvl w:ilvl="0" w:tplc="11288286">
      <w:start w:val="8"/>
      <w:numFmt w:val="decimal"/>
      <w:lvlText w:val="%1.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9E4F7E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F0B290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028B04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00554C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A42FA4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98BADC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D8B886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CC4ECC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8B142C4"/>
    <w:multiLevelType w:val="hybridMultilevel"/>
    <w:tmpl w:val="02A23B80"/>
    <w:lvl w:ilvl="0" w:tplc="FA506BC8">
      <w:start w:val="1"/>
      <w:numFmt w:val="decimal"/>
      <w:lvlText w:val="%1)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E8AA5C">
      <w:start w:val="1"/>
      <w:numFmt w:val="lowerLetter"/>
      <w:lvlText w:val="%2"/>
      <w:lvlJc w:val="left"/>
      <w:pPr>
        <w:ind w:left="1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AC59A0">
      <w:start w:val="1"/>
      <w:numFmt w:val="lowerRoman"/>
      <w:lvlText w:val="%3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7A32F6">
      <w:start w:val="1"/>
      <w:numFmt w:val="decimal"/>
      <w:lvlText w:val="%4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3AC836">
      <w:start w:val="1"/>
      <w:numFmt w:val="lowerLetter"/>
      <w:lvlText w:val="%5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78865A">
      <w:start w:val="1"/>
      <w:numFmt w:val="lowerRoman"/>
      <w:lvlText w:val="%6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DA2B54">
      <w:start w:val="1"/>
      <w:numFmt w:val="decimal"/>
      <w:lvlText w:val="%7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3453E8">
      <w:start w:val="1"/>
      <w:numFmt w:val="lowerLetter"/>
      <w:lvlText w:val="%8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A2E338">
      <w:start w:val="1"/>
      <w:numFmt w:val="lowerRoman"/>
      <w:lvlText w:val="%9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C7B1EF1"/>
    <w:multiLevelType w:val="hybridMultilevel"/>
    <w:tmpl w:val="FFFFFFFF"/>
    <w:lvl w:ilvl="0" w:tplc="59823688">
      <w:start w:val="3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143EF6">
      <w:start w:val="1"/>
      <w:numFmt w:val="lowerLetter"/>
      <w:lvlText w:val="%2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44D62C">
      <w:start w:val="1"/>
      <w:numFmt w:val="lowerRoman"/>
      <w:lvlText w:val="%3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72C7D6">
      <w:start w:val="1"/>
      <w:numFmt w:val="decimal"/>
      <w:lvlText w:val="%4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AACD62">
      <w:start w:val="1"/>
      <w:numFmt w:val="lowerLetter"/>
      <w:lvlText w:val="%5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F21528">
      <w:start w:val="1"/>
      <w:numFmt w:val="lowerRoman"/>
      <w:lvlText w:val="%6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9265E2">
      <w:start w:val="1"/>
      <w:numFmt w:val="decimal"/>
      <w:lvlText w:val="%7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966244">
      <w:start w:val="1"/>
      <w:numFmt w:val="lowerLetter"/>
      <w:lvlText w:val="%8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8A0A42">
      <w:start w:val="1"/>
      <w:numFmt w:val="lowerRoman"/>
      <w:lvlText w:val="%9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C987044"/>
    <w:multiLevelType w:val="hybridMultilevel"/>
    <w:tmpl w:val="62967FAE"/>
    <w:lvl w:ilvl="0" w:tplc="61A08D3A">
      <w:start w:val="3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>
    <w:nsid w:val="30E63161"/>
    <w:multiLevelType w:val="hybridMultilevel"/>
    <w:tmpl w:val="5D6C5EA6"/>
    <w:lvl w:ilvl="0" w:tplc="5540D838">
      <w:start w:val="2"/>
      <w:numFmt w:val="decimal"/>
      <w:lvlText w:val="%1)"/>
      <w:lvlJc w:val="left"/>
      <w:pPr>
        <w:ind w:left="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3">
    <w:nsid w:val="3472468D"/>
    <w:multiLevelType w:val="hybridMultilevel"/>
    <w:tmpl w:val="FFFFFFFF"/>
    <w:lvl w:ilvl="0" w:tplc="A4A4C52C">
      <w:start w:val="3"/>
      <w:numFmt w:val="lowerLetter"/>
      <w:lvlText w:val="%1)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6AD694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EA1048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720ED0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36BFEA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567896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7EE2FE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1E4572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787AA6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CED2312"/>
    <w:multiLevelType w:val="hybridMultilevel"/>
    <w:tmpl w:val="FFFFFFFF"/>
    <w:lvl w:ilvl="0" w:tplc="31722A66">
      <w:start w:val="1"/>
      <w:numFmt w:val="lowerLetter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30034C">
      <w:start w:val="3"/>
      <w:numFmt w:val="decimal"/>
      <w:lvlText w:val="%2.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7C482E">
      <w:start w:val="1"/>
      <w:numFmt w:val="lowerRoman"/>
      <w:lvlText w:val="%3"/>
      <w:lvlJc w:val="left"/>
      <w:pPr>
        <w:ind w:left="1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D0FB9C">
      <w:start w:val="1"/>
      <w:numFmt w:val="decimal"/>
      <w:lvlText w:val="%4"/>
      <w:lvlJc w:val="left"/>
      <w:pPr>
        <w:ind w:left="2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96913A">
      <w:start w:val="1"/>
      <w:numFmt w:val="lowerLetter"/>
      <w:lvlText w:val="%5"/>
      <w:lvlJc w:val="left"/>
      <w:pPr>
        <w:ind w:left="2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1EE6A6">
      <w:start w:val="1"/>
      <w:numFmt w:val="lowerRoman"/>
      <w:lvlText w:val="%6"/>
      <w:lvlJc w:val="left"/>
      <w:pPr>
        <w:ind w:left="3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3CAF98">
      <w:start w:val="1"/>
      <w:numFmt w:val="decimal"/>
      <w:lvlText w:val="%7"/>
      <w:lvlJc w:val="left"/>
      <w:pPr>
        <w:ind w:left="4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4C3A22">
      <w:start w:val="1"/>
      <w:numFmt w:val="lowerLetter"/>
      <w:lvlText w:val="%8"/>
      <w:lvlJc w:val="left"/>
      <w:pPr>
        <w:ind w:left="5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A8C05C">
      <w:start w:val="1"/>
      <w:numFmt w:val="lowerRoman"/>
      <w:lvlText w:val="%9"/>
      <w:lvlJc w:val="left"/>
      <w:pPr>
        <w:ind w:left="5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D94282B"/>
    <w:multiLevelType w:val="hybridMultilevel"/>
    <w:tmpl w:val="FFFFFFFF"/>
    <w:lvl w:ilvl="0" w:tplc="52781D5C">
      <w:start w:val="8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3A3FCE">
      <w:start w:val="1"/>
      <w:numFmt w:val="lowerLetter"/>
      <w:lvlText w:val="%2"/>
      <w:lvlJc w:val="left"/>
      <w:pPr>
        <w:ind w:left="1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C88670">
      <w:start w:val="1"/>
      <w:numFmt w:val="lowerRoman"/>
      <w:lvlText w:val="%3"/>
      <w:lvlJc w:val="left"/>
      <w:pPr>
        <w:ind w:left="2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202DB6">
      <w:start w:val="1"/>
      <w:numFmt w:val="decimal"/>
      <w:lvlText w:val="%4"/>
      <w:lvlJc w:val="left"/>
      <w:pPr>
        <w:ind w:left="2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4E9BE2">
      <w:start w:val="1"/>
      <w:numFmt w:val="lowerLetter"/>
      <w:lvlText w:val="%5"/>
      <w:lvlJc w:val="left"/>
      <w:pPr>
        <w:ind w:left="3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16DF30">
      <w:start w:val="1"/>
      <w:numFmt w:val="lowerRoman"/>
      <w:lvlText w:val="%6"/>
      <w:lvlJc w:val="left"/>
      <w:pPr>
        <w:ind w:left="4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40C1A8">
      <w:start w:val="1"/>
      <w:numFmt w:val="decimal"/>
      <w:lvlText w:val="%7"/>
      <w:lvlJc w:val="left"/>
      <w:pPr>
        <w:ind w:left="4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B22116">
      <w:start w:val="1"/>
      <w:numFmt w:val="lowerLetter"/>
      <w:lvlText w:val="%8"/>
      <w:lvlJc w:val="left"/>
      <w:pPr>
        <w:ind w:left="5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3E5874">
      <w:start w:val="1"/>
      <w:numFmt w:val="lowerRoman"/>
      <w:lvlText w:val="%9"/>
      <w:lvlJc w:val="left"/>
      <w:pPr>
        <w:ind w:left="6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89422DD"/>
    <w:multiLevelType w:val="hybridMultilevel"/>
    <w:tmpl w:val="3C2CE686"/>
    <w:lvl w:ilvl="0" w:tplc="93001266">
      <w:start w:val="2"/>
      <w:numFmt w:val="lowerLetter"/>
      <w:lvlText w:val="%1)"/>
      <w:lvlJc w:val="left"/>
      <w:pPr>
        <w:ind w:left="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7">
    <w:nsid w:val="53814C7E"/>
    <w:multiLevelType w:val="hybridMultilevel"/>
    <w:tmpl w:val="FFFFFFFF"/>
    <w:lvl w:ilvl="0" w:tplc="958457C8">
      <w:start w:val="3"/>
      <w:numFmt w:val="decimal"/>
      <w:lvlText w:val="%1.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F08CD4">
      <w:start w:val="1"/>
      <w:numFmt w:val="lowerLetter"/>
      <w:lvlText w:val="%2"/>
      <w:lvlJc w:val="left"/>
      <w:pPr>
        <w:ind w:left="1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32BF50">
      <w:start w:val="1"/>
      <w:numFmt w:val="lowerRoman"/>
      <w:lvlText w:val="%3"/>
      <w:lvlJc w:val="left"/>
      <w:pPr>
        <w:ind w:left="1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46C200">
      <w:start w:val="1"/>
      <w:numFmt w:val="decimal"/>
      <w:lvlText w:val="%4"/>
      <w:lvlJc w:val="left"/>
      <w:pPr>
        <w:ind w:left="2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48E7B6">
      <w:start w:val="1"/>
      <w:numFmt w:val="lowerLetter"/>
      <w:lvlText w:val="%5"/>
      <w:lvlJc w:val="left"/>
      <w:pPr>
        <w:ind w:left="3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8A6DDA">
      <w:start w:val="1"/>
      <w:numFmt w:val="lowerRoman"/>
      <w:lvlText w:val="%6"/>
      <w:lvlJc w:val="left"/>
      <w:pPr>
        <w:ind w:left="4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68020">
      <w:start w:val="1"/>
      <w:numFmt w:val="decimal"/>
      <w:lvlText w:val="%7"/>
      <w:lvlJc w:val="left"/>
      <w:pPr>
        <w:ind w:left="4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62A1E">
      <w:start w:val="1"/>
      <w:numFmt w:val="lowerLetter"/>
      <w:lvlText w:val="%8"/>
      <w:lvlJc w:val="left"/>
      <w:pPr>
        <w:ind w:left="5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E67A1A">
      <w:start w:val="1"/>
      <w:numFmt w:val="lowerRoman"/>
      <w:lvlText w:val="%9"/>
      <w:lvlJc w:val="left"/>
      <w:pPr>
        <w:ind w:left="6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7DB13C5"/>
    <w:multiLevelType w:val="hybridMultilevel"/>
    <w:tmpl w:val="D772D13A"/>
    <w:lvl w:ilvl="0" w:tplc="30E2A376">
      <w:start w:val="1"/>
      <w:numFmt w:val="decimal"/>
      <w:lvlText w:val="%1.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723982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7C90AE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7812B4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CE4524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46F632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16879A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AB3F8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8C61CA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BDE010A"/>
    <w:multiLevelType w:val="hybridMultilevel"/>
    <w:tmpl w:val="FFFFFFFF"/>
    <w:lvl w:ilvl="0" w:tplc="29BA320C">
      <w:start w:val="4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CA9514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96B71C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F2C3C8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1CE6D2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DEC4F4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5A40EA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F26D42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E80CCC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EC955E0"/>
    <w:multiLevelType w:val="hybridMultilevel"/>
    <w:tmpl w:val="FFFFFFFF"/>
    <w:lvl w:ilvl="0" w:tplc="79FC2B48">
      <w:start w:val="1"/>
      <w:numFmt w:val="decimal"/>
      <w:lvlText w:val="%1.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ECEB4E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1A1226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D636E0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DCF69E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5A8F92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A67642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681534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4E28FC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5895088"/>
    <w:multiLevelType w:val="hybridMultilevel"/>
    <w:tmpl w:val="FFFFFFFF"/>
    <w:lvl w:ilvl="0" w:tplc="84D0B138">
      <w:start w:val="2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7291CC">
      <w:start w:val="1"/>
      <w:numFmt w:val="lowerLetter"/>
      <w:lvlText w:val="%2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6617FC">
      <w:start w:val="1"/>
      <w:numFmt w:val="lowerRoman"/>
      <w:lvlText w:val="%3"/>
      <w:lvlJc w:val="left"/>
      <w:pPr>
        <w:ind w:left="1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FC34FC">
      <w:start w:val="1"/>
      <w:numFmt w:val="decimal"/>
      <w:lvlText w:val="%4"/>
      <w:lvlJc w:val="left"/>
      <w:pPr>
        <w:ind w:left="2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3EFA04">
      <w:start w:val="1"/>
      <w:numFmt w:val="lowerLetter"/>
      <w:lvlText w:val="%5"/>
      <w:lvlJc w:val="left"/>
      <w:pPr>
        <w:ind w:left="3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98E2D2">
      <w:start w:val="1"/>
      <w:numFmt w:val="lowerRoman"/>
      <w:lvlText w:val="%6"/>
      <w:lvlJc w:val="left"/>
      <w:pPr>
        <w:ind w:left="4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EA4F50">
      <w:start w:val="1"/>
      <w:numFmt w:val="decimal"/>
      <w:lvlText w:val="%7"/>
      <w:lvlJc w:val="left"/>
      <w:pPr>
        <w:ind w:left="4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247D08">
      <w:start w:val="1"/>
      <w:numFmt w:val="lowerLetter"/>
      <w:lvlText w:val="%8"/>
      <w:lvlJc w:val="left"/>
      <w:pPr>
        <w:ind w:left="5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B06F18">
      <w:start w:val="1"/>
      <w:numFmt w:val="lowerRoman"/>
      <w:lvlText w:val="%9"/>
      <w:lvlJc w:val="left"/>
      <w:pPr>
        <w:ind w:left="6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3"/>
  </w:num>
  <w:num w:numId="3">
    <w:abstractNumId w:val="17"/>
  </w:num>
  <w:num w:numId="4">
    <w:abstractNumId w:val="20"/>
  </w:num>
  <w:num w:numId="5">
    <w:abstractNumId w:val="19"/>
  </w:num>
  <w:num w:numId="6">
    <w:abstractNumId w:val="7"/>
  </w:num>
  <w:num w:numId="7">
    <w:abstractNumId w:val="1"/>
  </w:num>
  <w:num w:numId="8">
    <w:abstractNumId w:val="8"/>
  </w:num>
  <w:num w:numId="9">
    <w:abstractNumId w:val="10"/>
  </w:num>
  <w:num w:numId="10">
    <w:abstractNumId w:val="2"/>
  </w:num>
  <w:num w:numId="11">
    <w:abstractNumId w:val="14"/>
  </w:num>
  <w:num w:numId="12">
    <w:abstractNumId w:val="4"/>
  </w:num>
  <w:num w:numId="13">
    <w:abstractNumId w:val="18"/>
  </w:num>
  <w:num w:numId="14">
    <w:abstractNumId w:val="21"/>
  </w:num>
  <w:num w:numId="15">
    <w:abstractNumId w:val="15"/>
  </w:num>
  <w:num w:numId="16">
    <w:abstractNumId w:val="5"/>
  </w:num>
  <w:num w:numId="17">
    <w:abstractNumId w:val="11"/>
  </w:num>
  <w:num w:numId="18">
    <w:abstractNumId w:val="3"/>
  </w:num>
  <w:num w:numId="19">
    <w:abstractNumId w:val="0"/>
  </w:num>
  <w:num w:numId="20">
    <w:abstractNumId w:val="6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7A"/>
    <w:rsid w:val="00001038"/>
    <w:rsid w:val="00003DD7"/>
    <w:rsid w:val="000411AA"/>
    <w:rsid w:val="00074D19"/>
    <w:rsid w:val="00077F6B"/>
    <w:rsid w:val="000A73A7"/>
    <w:rsid w:val="000E5C71"/>
    <w:rsid w:val="00104078"/>
    <w:rsid w:val="00134312"/>
    <w:rsid w:val="00154610"/>
    <w:rsid w:val="0016440B"/>
    <w:rsid w:val="001B5F0B"/>
    <w:rsid w:val="001E1CAB"/>
    <w:rsid w:val="002028CE"/>
    <w:rsid w:val="00261A0A"/>
    <w:rsid w:val="00287AEA"/>
    <w:rsid w:val="002B6824"/>
    <w:rsid w:val="002D2C86"/>
    <w:rsid w:val="002D7E43"/>
    <w:rsid w:val="002E0D96"/>
    <w:rsid w:val="0030795B"/>
    <w:rsid w:val="00376758"/>
    <w:rsid w:val="003822B7"/>
    <w:rsid w:val="0038466E"/>
    <w:rsid w:val="003F2B0B"/>
    <w:rsid w:val="00404AFD"/>
    <w:rsid w:val="00406B08"/>
    <w:rsid w:val="0041385C"/>
    <w:rsid w:val="00445CE6"/>
    <w:rsid w:val="0045023F"/>
    <w:rsid w:val="00460260"/>
    <w:rsid w:val="00464156"/>
    <w:rsid w:val="004654ED"/>
    <w:rsid w:val="0048707D"/>
    <w:rsid w:val="004A6A39"/>
    <w:rsid w:val="004B2BFF"/>
    <w:rsid w:val="004B6E30"/>
    <w:rsid w:val="004D0EF6"/>
    <w:rsid w:val="004F2130"/>
    <w:rsid w:val="00523E39"/>
    <w:rsid w:val="00530913"/>
    <w:rsid w:val="005369A6"/>
    <w:rsid w:val="0057607B"/>
    <w:rsid w:val="00594C66"/>
    <w:rsid w:val="005B2B99"/>
    <w:rsid w:val="005B4494"/>
    <w:rsid w:val="005D6A26"/>
    <w:rsid w:val="0067317A"/>
    <w:rsid w:val="00676D42"/>
    <w:rsid w:val="006A1964"/>
    <w:rsid w:val="006C31D0"/>
    <w:rsid w:val="007543EA"/>
    <w:rsid w:val="00764079"/>
    <w:rsid w:val="00764B62"/>
    <w:rsid w:val="00767746"/>
    <w:rsid w:val="0079551B"/>
    <w:rsid w:val="007A4538"/>
    <w:rsid w:val="007B734A"/>
    <w:rsid w:val="007D1D75"/>
    <w:rsid w:val="007D7FD7"/>
    <w:rsid w:val="007E7D75"/>
    <w:rsid w:val="008277E9"/>
    <w:rsid w:val="008C0A9B"/>
    <w:rsid w:val="008E1723"/>
    <w:rsid w:val="009450E2"/>
    <w:rsid w:val="009745DD"/>
    <w:rsid w:val="00986028"/>
    <w:rsid w:val="00995300"/>
    <w:rsid w:val="009A4F3C"/>
    <w:rsid w:val="009E2179"/>
    <w:rsid w:val="00A02AFB"/>
    <w:rsid w:val="00A1191C"/>
    <w:rsid w:val="00A11939"/>
    <w:rsid w:val="00A309C4"/>
    <w:rsid w:val="00A91760"/>
    <w:rsid w:val="00AA53BC"/>
    <w:rsid w:val="00AF5BA4"/>
    <w:rsid w:val="00AF6C5E"/>
    <w:rsid w:val="00B035E3"/>
    <w:rsid w:val="00B220C7"/>
    <w:rsid w:val="00B4442C"/>
    <w:rsid w:val="00B45825"/>
    <w:rsid w:val="00BD4208"/>
    <w:rsid w:val="00BF11EE"/>
    <w:rsid w:val="00C721B9"/>
    <w:rsid w:val="00CA3354"/>
    <w:rsid w:val="00CB2539"/>
    <w:rsid w:val="00CC7EE7"/>
    <w:rsid w:val="00CE5215"/>
    <w:rsid w:val="00D23003"/>
    <w:rsid w:val="00D56873"/>
    <w:rsid w:val="00DA5117"/>
    <w:rsid w:val="00E22BA4"/>
    <w:rsid w:val="00E44077"/>
    <w:rsid w:val="00E517BE"/>
    <w:rsid w:val="00E67D8B"/>
    <w:rsid w:val="00E723D4"/>
    <w:rsid w:val="00EA0B88"/>
    <w:rsid w:val="00EA3160"/>
    <w:rsid w:val="00EB09D9"/>
    <w:rsid w:val="00EC2802"/>
    <w:rsid w:val="00ED5D4C"/>
    <w:rsid w:val="00EE7969"/>
    <w:rsid w:val="00EF7CD3"/>
    <w:rsid w:val="00F07195"/>
    <w:rsid w:val="00F21144"/>
    <w:rsid w:val="00F62F66"/>
    <w:rsid w:val="00F6697A"/>
    <w:rsid w:val="00F90098"/>
    <w:rsid w:val="00FB75FC"/>
    <w:rsid w:val="00FE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30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23" w:line="263" w:lineRule="auto"/>
      <w:ind w:left="269" w:firstLine="9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514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"/>
      <w:ind w:left="255" w:right="2650" w:hanging="10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2688"/>
      <w:jc w:val="center"/>
      <w:outlineLvl w:val="2"/>
    </w:pPr>
    <w:rPr>
      <w:rFonts w:ascii="Courier New" w:eastAsia="Courier New" w:hAnsi="Courier New" w:cs="Courier New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3Znak">
    <w:name w:val="Nagłówek 3 Znak"/>
    <w:link w:val="Nagwek3"/>
    <w:rPr>
      <w:rFonts w:ascii="Courier New" w:eastAsia="Courier New" w:hAnsi="Courier New" w:cs="Courier New"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Akapitzlist">
    <w:name w:val="List Paragraph"/>
    <w:basedOn w:val="Normalny"/>
    <w:uiPriority w:val="34"/>
    <w:qFormat/>
    <w:rsid w:val="002B68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5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3BC"/>
    <w:rPr>
      <w:rFonts w:ascii="Times New Roman" w:eastAsia="Times New Roman" w:hAnsi="Times New Roman" w:cs="Times New Roman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C86"/>
    <w:rPr>
      <w:rFonts w:ascii="Segoe UI" w:eastAsia="Times New Roman" w:hAnsi="Segoe UI" w:cs="Segoe U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B09D9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B09D9"/>
    <w:rPr>
      <w:rFonts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23" w:line="263" w:lineRule="auto"/>
      <w:ind w:left="269" w:firstLine="9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514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"/>
      <w:ind w:left="255" w:right="2650" w:hanging="10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2688"/>
      <w:jc w:val="center"/>
      <w:outlineLvl w:val="2"/>
    </w:pPr>
    <w:rPr>
      <w:rFonts w:ascii="Courier New" w:eastAsia="Courier New" w:hAnsi="Courier New" w:cs="Courier New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3Znak">
    <w:name w:val="Nagłówek 3 Znak"/>
    <w:link w:val="Nagwek3"/>
    <w:rPr>
      <w:rFonts w:ascii="Courier New" w:eastAsia="Courier New" w:hAnsi="Courier New" w:cs="Courier New"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Akapitzlist">
    <w:name w:val="List Paragraph"/>
    <w:basedOn w:val="Normalny"/>
    <w:uiPriority w:val="34"/>
    <w:qFormat/>
    <w:rsid w:val="002B68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5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3BC"/>
    <w:rPr>
      <w:rFonts w:ascii="Times New Roman" w:eastAsia="Times New Roman" w:hAnsi="Times New Roman" w:cs="Times New Roman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C86"/>
    <w:rPr>
      <w:rFonts w:ascii="Segoe UI" w:eastAsia="Times New Roman" w:hAnsi="Segoe UI" w:cs="Segoe U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B09D9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B09D9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34847-360E-415E-952F-9EAC45394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3448</Words>
  <Characters>20693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User</cp:lastModifiedBy>
  <cp:revision>19</cp:revision>
  <cp:lastPrinted>2021-09-02T06:16:00Z</cp:lastPrinted>
  <dcterms:created xsi:type="dcterms:W3CDTF">2021-08-31T06:33:00Z</dcterms:created>
  <dcterms:modified xsi:type="dcterms:W3CDTF">2021-09-02T06:53:00Z</dcterms:modified>
</cp:coreProperties>
</file>