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t>Nasz znak: GN.6840.</w:t>
      </w:r>
      <w:r w:rsidRPr="00720000">
        <w:rPr>
          <w:color w:val="000000" w:themeColor="text1"/>
        </w:rPr>
        <w:t>5</w:t>
      </w:r>
      <w:r>
        <w:t xml:space="preserve">.2021                                                      Radgoszcz, dnia </w:t>
      </w:r>
      <w:r w:rsidR="00901580" w:rsidRPr="00720000">
        <w:rPr>
          <w:color w:val="000000" w:themeColor="text1"/>
        </w:rPr>
        <w:t>06</w:t>
      </w:r>
      <w:r w:rsidRPr="00720000">
        <w:rPr>
          <w:color w:val="000000" w:themeColor="text1"/>
        </w:rPr>
        <w:t xml:space="preserve">.12.2021 </w:t>
      </w:r>
      <w:r>
        <w:t>r.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t>Na podstawie art. 37 ust. 1, art. 38 ust. 1, art. 39 ust.</w:t>
      </w:r>
      <w:r w:rsidR="00D22B0A" w:rsidRPr="00720000">
        <w:rPr>
          <w:color w:val="000000" w:themeColor="text1"/>
        </w:rPr>
        <w:t>2</w:t>
      </w:r>
      <w:r>
        <w:t xml:space="preserve">  ustawy  z dnia 21 sierpnia 1997 r.         o gospodarce nieruchomościami (Dz. U. z 202</w:t>
      </w:r>
      <w:r w:rsidR="00D22B0A">
        <w:t>1</w:t>
      </w:r>
      <w:r>
        <w:t xml:space="preserve"> r. poz. 1</w:t>
      </w:r>
      <w:r w:rsidR="00D22B0A">
        <w:t xml:space="preserve">899 </w:t>
      </w:r>
      <w:r>
        <w:t xml:space="preserve">z późn.zm.) zgodnie </w:t>
      </w:r>
      <w:r>
        <w:br/>
        <w:t xml:space="preserve">z Rozporządzeniem Rady Ministrów z dnia 14 września 2004 r. w sprawie sposobu i trybu przeprowadzania przetargów oraz rokowań na zbycie nieruchomości (Dz.U. </w:t>
      </w:r>
      <w:r w:rsidR="001C3D75">
        <w:t xml:space="preserve">z 2014 r. poz. 1490 z </w:t>
      </w:r>
      <w:proofErr w:type="spellStart"/>
      <w:r w:rsidR="001C3D75">
        <w:t>późn</w:t>
      </w:r>
      <w:proofErr w:type="spellEnd"/>
      <w:r w:rsidR="001C3D75">
        <w:t>. zm.</w:t>
      </w:r>
      <w:r>
        <w:t xml:space="preserve">).    </w:t>
      </w:r>
    </w:p>
    <w:p w:rsidR="00FD7691" w:rsidRDefault="00FD7691" w:rsidP="00FD7691"/>
    <w:p w:rsidR="00FD7691" w:rsidRDefault="00FD7691" w:rsidP="00FD7691">
      <w:pPr>
        <w:jc w:val="center"/>
      </w:pPr>
      <w:r>
        <w:t xml:space="preserve">WÓJT GMINY RADGOSZCZ OGŁASZA  </w:t>
      </w:r>
      <w:r w:rsidR="00D22B0A">
        <w:t>TRZECIE</w:t>
      </w:r>
      <w:r>
        <w:t xml:space="preserve"> PRZETARGI</w:t>
      </w:r>
    </w:p>
    <w:p w:rsidR="00FD7691" w:rsidRDefault="00FD7691" w:rsidP="00FD7691">
      <w:pPr>
        <w:jc w:val="center"/>
      </w:pPr>
      <w:r>
        <w:t>PISEMNE NIEOGRANICZONE NA SPRZEDAŻ NIERUCHOMOŚCI MIENIA KOMUNALNEGO</w:t>
      </w:r>
    </w:p>
    <w:p w:rsidR="00FD7691" w:rsidRDefault="00FD7691" w:rsidP="00FD7691">
      <w:pPr>
        <w:rPr>
          <w:b/>
        </w:rPr>
      </w:pPr>
    </w:p>
    <w:p w:rsidR="00FD7691" w:rsidRDefault="00FD7691" w:rsidP="00FD7691">
      <w:pPr>
        <w:rPr>
          <w:b/>
        </w:rPr>
      </w:pPr>
      <w:r>
        <w:rPr>
          <w:b/>
        </w:rPr>
        <w:t>Oznaczenie nieruchomości według księgi wieczystej oraz katastru nieruchomości:</w:t>
      </w:r>
    </w:p>
    <w:p w:rsidR="00FD7691" w:rsidRDefault="00FD7691" w:rsidP="00FD7691">
      <w:pPr>
        <w:jc w:val="both"/>
      </w:pPr>
      <w:r>
        <w:t xml:space="preserve">Przedmiotem przetargów jest sprzedaż nieruchomości położonych w miejscowości Radgoszcz, gmina Radgoszcz obręb </w:t>
      </w:r>
      <w:proofErr w:type="spellStart"/>
      <w:r>
        <w:t>ewid</w:t>
      </w:r>
      <w:proofErr w:type="spellEnd"/>
      <w:r>
        <w:t>. 0001 Radgoszcz, dla których założona jest księga wieczysta TR1D/00067068/2 prowadzona przez Sąd Rejonowy w Dąbrowie Tarnowskiej, Wydział IV Ksiąg Wieczystych.</w:t>
      </w:r>
    </w:p>
    <w:p w:rsidR="00FD7691" w:rsidRDefault="00FD7691" w:rsidP="00FD7691">
      <w:pPr>
        <w:jc w:val="right"/>
      </w:pPr>
    </w:p>
    <w:p w:rsidR="00FD7691" w:rsidRDefault="00FD7691" w:rsidP="00FD7691">
      <w:r>
        <w:rPr>
          <w:b/>
        </w:rPr>
        <w:t xml:space="preserve">Powierzchnie nieruchomości: </w:t>
      </w:r>
      <w:r>
        <w:br/>
        <w:t xml:space="preserve">1. Działka nr </w:t>
      </w:r>
      <w:proofErr w:type="spellStart"/>
      <w:r>
        <w:t>ewid</w:t>
      </w:r>
      <w:proofErr w:type="spellEnd"/>
      <w:r>
        <w:t>. 1588/3 -  pow. 0,11 ha</w:t>
      </w:r>
      <w:r>
        <w:br/>
        <w:t xml:space="preserve">2. Działka nr </w:t>
      </w:r>
      <w:proofErr w:type="spellStart"/>
      <w:r>
        <w:t>ewid</w:t>
      </w:r>
      <w:proofErr w:type="spellEnd"/>
      <w:r>
        <w:t>. 1588/4 – pow. 0,20 ha</w:t>
      </w:r>
      <w:r>
        <w:br/>
        <w:t xml:space="preserve"> </w:t>
      </w:r>
    </w:p>
    <w:p w:rsidR="00FD7691" w:rsidRDefault="00FD7691" w:rsidP="00FD7691">
      <w:pPr>
        <w:jc w:val="both"/>
      </w:pPr>
      <w:r>
        <w:rPr>
          <w:b/>
        </w:rPr>
        <w:t>Opis nieruchomości</w:t>
      </w:r>
      <w:r>
        <w:t>: działki nieużytkowane rolniczo, posiadają dostęp do drogi publicznej. Otoczenie stanową działki niezabudowane. Nieruchomości zadrzewione i zakrzaczone.</w:t>
      </w:r>
    </w:p>
    <w:p w:rsidR="00FD7691" w:rsidRDefault="00FD7691" w:rsidP="00FD7691"/>
    <w:p w:rsidR="00FD7691" w:rsidRDefault="00FD7691" w:rsidP="00FD7691">
      <w:pPr>
        <w:jc w:val="both"/>
      </w:pPr>
      <w:r>
        <w:rPr>
          <w:b/>
        </w:rPr>
        <w:t>Przeznaczenie nieruchomości i sposób jej zagospodarowania:</w:t>
      </w:r>
      <w:r>
        <w:t xml:space="preserve"> działki oznaczone symbolem R – tereny upraw rolnych, tereny zmeliorowane</w:t>
      </w:r>
      <w:r w:rsidR="00EF3FF2">
        <w:t xml:space="preserve"> </w:t>
      </w:r>
      <w:r>
        <w:t xml:space="preserve">- drenaż – zgodnie </w:t>
      </w:r>
      <w:r w:rsidR="00EF3FF2">
        <w:br/>
      </w:r>
      <w:r>
        <w:t xml:space="preserve">z obowiązującym studium uwarunkowań i kierunków zagospodarowania przestrzennego gminy Radgoszcz uchwalonego Uchwałą Nr XXX/200/201 Rady Gminy Radgoszcz z dnia </w:t>
      </w:r>
      <w:r w:rsidR="00EF3FF2">
        <w:br/>
      </w:r>
      <w:r>
        <w:t xml:space="preserve">29 grudnia 2001 r. 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rPr>
          <w:b/>
        </w:rPr>
        <w:t>Termin zagospodarowania nieruchomości</w:t>
      </w:r>
      <w:r>
        <w:t>: nie dotyczy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rPr>
          <w:b/>
        </w:rPr>
        <w:t>Wysokość stawek procentowych opłat z tytułu użytkowania wieczystego</w:t>
      </w:r>
      <w:r>
        <w:t>: nie dotyczy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rPr>
          <w:b/>
        </w:rPr>
        <w:t>Wysokość opłat z tytułu użytkowania, najmu lub dzierżawy</w:t>
      </w:r>
      <w:r>
        <w:t>: nie dotyczy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rPr>
          <w:b/>
        </w:rPr>
        <w:t>Terminy wnoszenia opłat</w:t>
      </w:r>
      <w:r>
        <w:t>: nie dotyczy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rPr>
          <w:b/>
        </w:rPr>
        <w:t>Zasady aktualizacji opłat</w:t>
      </w:r>
      <w:r>
        <w:t>: nie dotyczy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rPr>
          <w:b/>
        </w:rPr>
        <w:t xml:space="preserve">Informacje o przeznaczeniu do sprzedaży, oddania w użytkowanie wieczyste,  najem lub dzierżawę: </w:t>
      </w:r>
      <w:r>
        <w:t xml:space="preserve">nieruchomości przeznaczone do sprzedaży Uchwałą Nr XXXIX/230/14 Rady Gminy Radgoszcz z dnia 9 stycznia 2014 r. oraz Zarządzeniem  nr 52/2020 Wójta Gminy Radgoszcz z dnia 7 września 2020 r. w sprawie przeznaczenia do sprzedaży oraz ogłoszenia wykazu nieruchomości należących do zasobu mienia komunalnego przeznaczonych </w:t>
      </w:r>
      <w:r>
        <w:br/>
        <w:t xml:space="preserve">do sprzedaży. W dniu 04.01.2021 r. odbyły się pierwsze przetargi pisemne nieograniczone, </w:t>
      </w:r>
      <w:r>
        <w:lastRenderedPageBreak/>
        <w:t>które zakończyły się wynikiem negatywnym.</w:t>
      </w:r>
      <w:r w:rsidR="008A5044">
        <w:t xml:space="preserve"> W dniu 15.06.2021 r. </w:t>
      </w:r>
      <w:r w:rsidR="00C31E94">
        <w:t xml:space="preserve">odbyły się drugie przetargi pisemne nieograniczone, które zakończyły się wynikiem negatywnym. </w:t>
      </w:r>
      <w:r>
        <w:t xml:space="preserve">   </w:t>
      </w:r>
    </w:p>
    <w:p w:rsidR="00FD7691" w:rsidRDefault="00FD7691" w:rsidP="00FD7691"/>
    <w:p w:rsidR="00FD7691" w:rsidRPr="00CC5610" w:rsidRDefault="00FD7691" w:rsidP="00FD7691">
      <w:pPr>
        <w:rPr>
          <w:b/>
          <w:color w:val="FF0000"/>
        </w:rPr>
      </w:pPr>
      <w:r>
        <w:rPr>
          <w:b/>
        </w:rPr>
        <w:t>Cena wywoławcza:</w:t>
      </w:r>
      <w:r>
        <w:br/>
        <w:t xml:space="preserve">1. Działka nr </w:t>
      </w:r>
      <w:proofErr w:type="spellStart"/>
      <w:r>
        <w:t>ewid</w:t>
      </w:r>
      <w:proofErr w:type="spellEnd"/>
      <w:r>
        <w:t>. 1588/3  cena wywoławcza: 13 750, 00 zł. brutto (słownie: trzynaście tysięcy siedemset pięćdziesiąt złotych brutto)</w:t>
      </w:r>
      <w:r w:rsidR="00CC5610">
        <w:t xml:space="preserve"> </w:t>
      </w:r>
      <w:r>
        <w:br/>
        <w:t xml:space="preserve">2. Działka nr </w:t>
      </w:r>
      <w:proofErr w:type="spellStart"/>
      <w:r>
        <w:t>ewid</w:t>
      </w:r>
      <w:proofErr w:type="spellEnd"/>
      <w:r>
        <w:t>. 1588/4 cena wywoławcza: 25 000, 00 zł. brutto (słownie: dwadzieścia pięć tysięcy złotych brutto)</w:t>
      </w:r>
      <w:r w:rsidR="00CC5610">
        <w:t xml:space="preserve">  </w:t>
      </w:r>
    </w:p>
    <w:p w:rsidR="00FD7691" w:rsidRDefault="00FD7691" w:rsidP="00FD7691">
      <w:pPr>
        <w:rPr>
          <w:b/>
        </w:rPr>
      </w:pPr>
    </w:p>
    <w:p w:rsidR="00FD7691" w:rsidRDefault="00FD7691" w:rsidP="00FD7691">
      <w:pPr>
        <w:jc w:val="both"/>
      </w:pPr>
      <w:r>
        <w:rPr>
          <w:b/>
        </w:rPr>
        <w:t>Obciążenia i zobowiązania dotyczące nieruchomości</w:t>
      </w:r>
      <w:r>
        <w:t>: brak</w:t>
      </w:r>
    </w:p>
    <w:p w:rsidR="00FD7691" w:rsidRDefault="00FD7691" w:rsidP="00FD7691">
      <w:pPr>
        <w:jc w:val="both"/>
      </w:pPr>
    </w:p>
    <w:p w:rsidR="00FD7691" w:rsidRDefault="00FD7691" w:rsidP="00FD7691">
      <w:pPr>
        <w:rPr>
          <w:b/>
        </w:rPr>
      </w:pPr>
      <w:r>
        <w:rPr>
          <w:b/>
        </w:rPr>
        <w:t>Termin i miejsce składania pisemnych ofert:</w:t>
      </w:r>
    </w:p>
    <w:p w:rsidR="00FD7691" w:rsidRDefault="00FD7691" w:rsidP="00FD7691"/>
    <w:p w:rsidR="00FD7691" w:rsidRDefault="00FD7691" w:rsidP="00FD7691">
      <w:pPr>
        <w:jc w:val="both"/>
      </w:pPr>
      <w:r>
        <w:t>Pisemne oferty na zakup nieruchomości  w zaklejonych kopertach z dopiskiem ,,Przetarg na sprzedaż działki nr.....” (wraz z podaniem nr działki) prosimy składać na dzienniku podawczym pok. 11 (sekretariat) w Urzędzie Gminy w Radgoszczy, Pl. Św. Kazimierza 7-8, 33-207 Radgoszcz  w terminie  do</w:t>
      </w:r>
      <w:r w:rsidRPr="00743628">
        <w:rPr>
          <w:color w:val="000000" w:themeColor="text1"/>
        </w:rPr>
        <w:t xml:space="preserve"> </w:t>
      </w:r>
      <w:r w:rsidR="00F03A55" w:rsidRPr="00743628">
        <w:rPr>
          <w:color w:val="000000" w:themeColor="text1"/>
        </w:rPr>
        <w:t>14</w:t>
      </w:r>
      <w:r w:rsidRPr="00743628">
        <w:rPr>
          <w:color w:val="000000" w:themeColor="text1"/>
        </w:rPr>
        <w:t>.0</w:t>
      </w:r>
      <w:r w:rsidR="00901580" w:rsidRPr="00743628">
        <w:rPr>
          <w:color w:val="000000" w:themeColor="text1"/>
        </w:rPr>
        <w:t>1</w:t>
      </w:r>
      <w:r w:rsidRPr="00743628">
        <w:rPr>
          <w:color w:val="000000" w:themeColor="text1"/>
        </w:rPr>
        <w:t>.202</w:t>
      </w:r>
      <w:r w:rsidR="00901580" w:rsidRPr="00743628">
        <w:rPr>
          <w:color w:val="000000" w:themeColor="text1"/>
        </w:rPr>
        <w:t>2</w:t>
      </w:r>
      <w:r w:rsidRPr="00743628">
        <w:rPr>
          <w:color w:val="000000" w:themeColor="text1"/>
        </w:rPr>
        <w:t xml:space="preserve"> r. do godz. </w:t>
      </w:r>
      <w:r w:rsidR="00CD565E" w:rsidRPr="00743628">
        <w:rPr>
          <w:color w:val="000000" w:themeColor="text1"/>
        </w:rPr>
        <w:t>9</w:t>
      </w:r>
      <w:r w:rsidRPr="00743628">
        <w:rPr>
          <w:color w:val="000000" w:themeColor="text1"/>
          <w:vertAlign w:val="superscript"/>
        </w:rPr>
        <w:t>00</w:t>
      </w:r>
      <w:r w:rsidRPr="00743628">
        <w:rPr>
          <w:color w:val="000000" w:themeColor="text1"/>
        </w:rPr>
        <w:t>.</w:t>
      </w:r>
    </w:p>
    <w:p w:rsidR="00FD7691" w:rsidRDefault="00FD7691" w:rsidP="00FD7691">
      <w:pPr>
        <w:tabs>
          <w:tab w:val="left" w:pos="1942"/>
        </w:tabs>
      </w:pPr>
    </w:p>
    <w:p w:rsidR="00FD7691" w:rsidRDefault="00FD7691" w:rsidP="00FD7691">
      <w:pPr>
        <w:rPr>
          <w:b/>
        </w:rPr>
      </w:pPr>
      <w:r>
        <w:rPr>
          <w:b/>
        </w:rPr>
        <w:t>Oferta powinna zawierać:</w:t>
      </w:r>
    </w:p>
    <w:p w:rsidR="00FD7691" w:rsidRDefault="00FD7691" w:rsidP="00FD7691"/>
    <w:p w:rsidR="00FD7691" w:rsidRDefault="00FD7691" w:rsidP="00FD7691">
      <w:pPr>
        <w:jc w:val="both"/>
      </w:pPr>
      <w:r>
        <w:t>1. Imię, nazwisko i adres oferenta albo nazwę lub firmę oraz siedzibę, jeżeli oferentem jest osoba prawna lub inny podmiot;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t>2. Datę sporządzenia oferty;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t>3. Wskazanie nr działki, której dotyczy oferta zakupu;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t>4. Oświadczenie, że oferent zapoznał się z warunkiem przetargu i przyjmuje te warunki bez zastrzeżeń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t>5. Oferowaną cenę i sposób jej zapłaty, oferowana cena powinna być wyższa od ceny wywoławczej nieruchomości co najmniej o 1 %.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t>6. Kopię dowodu wniesienia wadium lub dowody stanowiące podstawę do zwolnienia z tego obowiązku.</w:t>
      </w:r>
    </w:p>
    <w:p w:rsidR="00FD7691" w:rsidRDefault="00FD7691" w:rsidP="00FD7691"/>
    <w:p w:rsidR="00FD7691" w:rsidRDefault="00FD7691" w:rsidP="00FD7691">
      <w:pPr>
        <w:rPr>
          <w:b/>
        </w:rPr>
      </w:pPr>
      <w:r>
        <w:rPr>
          <w:b/>
        </w:rPr>
        <w:t>Warunki przystąpienia do przetargu:</w:t>
      </w:r>
    </w:p>
    <w:p w:rsidR="00FD7691" w:rsidRDefault="00FD7691" w:rsidP="00FD7691">
      <w:pPr>
        <w:rPr>
          <w:b/>
        </w:rPr>
      </w:pPr>
    </w:p>
    <w:p w:rsidR="00FD7691" w:rsidRDefault="00FD7691" w:rsidP="00FD7691">
      <w:pPr>
        <w:jc w:val="both"/>
      </w:pPr>
      <w:r>
        <w:t>1. Złożenie pisemnej ofe</w:t>
      </w:r>
      <w:r w:rsidR="00743628">
        <w:t>rty z określeniem nieruchomości</w:t>
      </w:r>
      <w:r>
        <w:t>.</w:t>
      </w:r>
    </w:p>
    <w:p w:rsidR="00FD7691" w:rsidRDefault="00FD7691" w:rsidP="00FD7691">
      <w:pPr>
        <w:jc w:val="both"/>
      </w:pPr>
      <w:r>
        <w:t>2.</w:t>
      </w:r>
      <w:r w:rsidR="00743628">
        <w:t xml:space="preserve"> </w:t>
      </w:r>
      <w:r>
        <w:t>Wniesienie wadium w wyznaczonym terminie.</w:t>
      </w:r>
    </w:p>
    <w:p w:rsidR="00FD7691" w:rsidRDefault="00FD7691" w:rsidP="00FD7691">
      <w:pPr>
        <w:jc w:val="both"/>
      </w:pPr>
      <w:r>
        <w:t>3. Przedłożenie komisji przetargowej przed otwarciem przetargu oryginału dowodu wpłaty wadium.</w:t>
      </w:r>
    </w:p>
    <w:p w:rsidR="00FD7691" w:rsidRDefault="00FD7691" w:rsidP="00FD7691">
      <w:pPr>
        <w:jc w:val="both"/>
      </w:pPr>
      <w:r>
        <w:t xml:space="preserve">4. Przed przystąpieniem do przetargu konieczne jest okazanie komisji przetargowej dowodu tożsamości przez uczestnika przetargu, a w przypadku: </w:t>
      </w:r>
    </w:p>
    <w:p w:rsidR="00FD7691" w:rsidRDefault="00FD7691" w:rsidP="00FD7691">
      <w:pPr>
        <w:jc w:val="both"/>
      </w:pPr>
      <w:r>
        <w:t xml:space="preserve">- podmiotów innych niż osoby fizyczne - konieczne jest dodatkowo przedłożenie aktualnego dokumentu, z którego wynika upoważnienie do reprezentowania tego podmiotu, </w:t>
      </w:r>
      <w:r>
        <w:br/>
        <w:t>a w przypadku gdy działa pełnomocnik, konieczne jest przedłożenie pełnomocnictwa</w:t>
      </w:r>
      <w:r w:rsidR="00743628">
        <w:br/>
      </w:r>
      <w:r>
        <w:t xml:space="preserve"> w formie aktu notarialnego;</w:t>
      </w:r>
    </w:p>
    <w:p w:rsidR="00FD7691" w:rsidRDefault="00FD7691" w:rsidP="00FD7691">
      <w:pPr>
        <w:jc w:val="both"/>
      </w:pPr>
      <w:r>
        <w:t xml:space="preserve">- małżonków - do dokonywania czynności przetargowych konieczna jest obecność obojga małżonków lub jednego z nich wraz z pisemną zgodą jednego małżonka, wyrażoną dla </w:t>
      </w:r>
      <w:r>
        <w:lastRenderedPageBreak/>
        <w:t>drugiego małżonka na uczestnictwo w przetargu w celu odpłatnego nabycia nieruchomości - dotyczy również osób fizycznych prowadzących działalność gospodarczą. Nie dotyczy małżonków nabywających nieruchomość do majątku osobistego;</w:t>
      </w:r>
    </w:p>
    <w:p w:rsidR="00FD7691" w:rsidRDefault="00FD7691" w:rsidP="00FD7691">
      <w:pPr>
        <w:jc w:val="both"/>
      </w:pPr>
      <w:r>
        <w:t>- pełnomocników osób fizycznych - poza przypadkami wskazanymi powyżej, konieczne jest przedłożenie pełnomocnictwa w formie aktu notarialnego.</w:t>
      </w:r>
    </w:p>
    <w:p w:rsidR="00FD7691" w:rsidRDefault="00FD7691" w:rsidP="00FD7691">
      <w:pPr>
        <w:tabs>
          <w:tab w:val="left" w:pos="1306"/>
        </w:tabs>
      </w:pPr>
    </w:p>
    <w:p w:rsidR="00FD7691" w:rsidRDefault="00FD7691" w:rsidP="00FD7691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Wadium: </w:t>
      </w:r>
    </w:p>
    <w:p w:rsidR="00FD7691" w:rsidRDefault="00FD7691" w:rsidP="00FD7691">
      <w:pPr>
        <w:jc w:val="both"/>
      </w:pPr>
      <w:r>
        <w:t xml:space="preserve">Aby przystąpić do przetargu należy wnieść wadium w terminie najpóźniej do dnia </w:t>
      </w:r>
      <w:r w:rsidR="00F03A55" w:rsidRPr="00743628">
        <w:rPr>
          <w:color w:val="000000" w:themeColor="text1"/>
        </w:rPr>
        <w:t>14</w:t>
      </w:r>
      <w:r w:rsidRPr="00743628">
        <w:rPr>
          <w:color w:val="000000" w:themeColor="text1"/>
        </w:rPr>
        <w:t>.</w:t>
      </w:r>
      <w:r w:rsidR="003F5FDC" w:rsidRPr="00743628">
        <w:rPr>
          <w:color w:val="000000" w:themeColor="text1"/>
        </w:rPr>
        <w:t>01</w:t>
      </w:r>
      <w:r w:rsidRPr="00743628">
        <w:rPr>
          <w:color w:val="000000" w:themeColor="text1"/>
        </w:rPr>
        <w:t>.202</w:t>
      </w:r>
      <w:r w:rsidR="003F5FDC" w:rsidRPr="00743628">
        <w:rPr>
          <w:color w:val="000000" w:themeColor="text1"/>
        </w:rPr>
        <w:t>2</w:t>
      </w:r>
      <w:r>
        <w:t xml:space="preserve">r. w pieniądzu: </w:t>
      </w:r>
    </w:p>
    <w:p w:rsidR="00FD7691" w:rsidRDefault="00FD7691" w:rsidP="00FD7691">
      <w:pPr>
        <w:jc w:val="both"/>
      </w:pPr>
      <w:r>
        <w:t>dla działki 1588/3 w wysokości:</w:t>
      </w:r>
      <w:r>
        <w:rPr>
          <w:b/>
        </w:rPr>
        <w:t xml:space="preserve"> </w:t>
      </w:r>
      <w:r w:rsidRPr="00F03A55">
        <w:rPr>
          <w:b/>
          <w:color w:val="000000" w:themeColor="text1"/>
        </w:rPr>
        <w:t xml:space="preserve">1.400, 00 zł. </w:t>
      </w:r>
      <w:r w:rsidRPr="00F03A55">
        <w:rPr>
          <w:b/>
        </w:rPr>
        <w:t>(słownie: jeden tysiąc czterysta złotych)</w:t>
      </w:r>
      <w:r>
        <w:t xml:space="preserve"> </w:t>
      </w:r>
    </w:p>
    <w:p w:rsidR="00FD7691" w:rsidRDefault="00FD7691" w:rsidP="00FD7691">
      <w:pPr>
        <w:jc w:val="both"/>
      </w:pPr>
      <w:r>
        <w:t>dla działki 1588/4 w wysokości</w:t>
      </w:r>
      <w:r w:rsidRPr="00F03A55">
        <w:rPr>
          <w:color w:val="000000" w:themeColor="text1"/>
        </w:rPr>
        <w:t>:</w:t>
      </w:r>
      <w:r w:rsidRPr="00F03A55">
        <w:rPr>
          <w:b/>
          <w:color w:val="000000" w:themeColor="text1"/>
        </w:rPr>
        <w:t xml:space="preserve"> 2.500, 00 zł. (słownie: dwa tysiące pięćset złotych)</w:t>
      </w:r>
      <w:r w:rsidRPr="00F03A55">
        <w:rPr>
          <w:color w:val="000000" w:themeColor="text1"/>
        </w:rPr>
        <w:t xml:space="preserve"> </w:t>
      </w:r>
    </w:p>
    <w:p w:rsidR="00FD7691" w:rsidRDefault="00FD7691" w:rsidP="00FD7691">
      <w:pPr>
        <w:jc w:val="both"/>
        <w:rPr>
          <w:sz w:val="22"/>
          <w:szCs w:val="22"/>
        </w:rPr>
      </w:pPr>
    </w:p>
    <w:p w:rsidR="00FD7691" w:rsidRDefault="00FD7691" w:rsidP="00FD7691">
      <w:pPr>
        <w:jc w:val="both"/>
      </w:pPr>
      <w:r>
        <w:t xml:space="preserve">Wadium należy wpłacić na konto Urzędu Gminy w Radgoszczy w Banku Spółdzielczym </w:t>
      </w:r>
      <w:r>
        <w:br/>
        <w:t>w Dąbrowie Tarnowskiej, ul. Jagiellońska 1A, nr rachunku: 92 9462 0003 2002 2000 0062 0005 z opisem: “Przetarg na sprzedaż działki ...” (wraz z podaniem numeru działki).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t>Tytuł wpłaty wadium winien wskazywać jednoznacznie uczestnika przetargu oraz działkę, której wpłata dotyczy.</w:t>
      </w:r>
    </w:p>
    <w:p w:rsidR="00FD7691" w:rsidRDefault="00FD7691" w:rsidP="00FD7691">
      <w:pPr>
        <w:jc w:val="both"/>
        <w:rPr>
          <w:sz w:val="22"/>
          <w:szCs w:val="22"/>
        </w:rPr>
      </w:pPr>
    </w:p>
    <w:p w:rsidR="00FD7691" w:rsidRDefault="00FD7691" w:rsidP="00FD7691">
      <w:pPr>
        <w:jc w:val="both"/>
      </w:pPr>
      <w:r>
        <w:t>Za dzień wniesienia wadium uważa się datę wpływu środków pieniężnych na konto Gminy Radgoszcz.</w:t>
      </w:r>
    </w:p>
    <w:p w:rsidR="00FD7691" w:rsidRDefault="00FD7691" w:rsidP="00FD7691">
      <w:pPr>
        <w:jc w:val="both"/>
        <w:rPr>
          <w:sz w:val="22"/>
          <w:szCs w:val="22"/>
        </w:rPr>
      </w:pPr>
    </w:p>
    <w:p w:rsidR="00FD7691" w:rsidRDefault="00FD7691" w:rsidP="00FD7691">
      <w:pPr>
        <w:jc w:val="both"/>
      </w:pPr>
      <w:r>
        <w:t>Wadium wniesione przez uczestnika, który wygrał przetarg, zalicza się na poczet ceny nabycia działki.</w:t>
      </w:r>
    </w:p>
    <w:p w:rsidR="00FD7691" w:rsidRDefault="00FD7691" w:rsidP="00FD7691">
      <w:pPr>
        <w:jc w:val="both"/>
        <w:rPr>
          <w:b/>
        </w:rPr>
      </w:pPr>
    </w:p>
    <w:p w:rsidR="00FD7691" w:rsidRDefault="00FD7691" w:rsidP="00FD7691">
      <w:pPr>
        <w:jc w:val="both"/>
        <w:rPr>
          <w:b/>
        </w:rPr>
      </w:pPr>
    </w:p>
    <w:p w:rsidR="00FD7691" w:rsidRDefault="00FD7691" w:rsidP="00FD7691">
      <w:pPr>
        <w:jc w:val="both"/>
        <w:rPr>
          <w:b/>
        </w:rPr>
      </w:pPr>
      <w:r>
        <w:rPr>
          <w:b/>
        </w:rPr>
        <w:t>Zwolnienie z obowiązku wadium:</w:t>
      </w:r>
    </w:p>
    <w:p w:rsidR="00FD7691" w:rsidRDefault="00FD7691" w:rsidP="00FD7691">
      <w:pPr>
        <w:jc w:val="both"/>
      </w:pPr>
      <w:r>
        <w:t xml:space="preserve">Osoby, którym przysługuje prawo do rekompensaty z tytułu pozostawienia nieruchomości poza obecnymi granicami Rzeczpospolitej Polskiej w wyniku wypędzenia z byłego terytorium Rzeczpospolitej Polskiej lub jego opuszczenia w związku z wojną rozpoczętą </w:t>
      </w:r>
      <w:r>
        <w:br/>
        <w:t xml:space="preserve">w 1939 r., zwalnia się z obowiązku wniesienia wadium w wyznaczonym w ogłoszeniu </w:t>
      </w:r>
      <w:r>
        <w:br/>
        <w:t>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  <w:r>
        <w:t>Jednocześnie informuje się, że jeżeli osoba ustalona jako nabywca nie przystąpi bez usprawiedliwienia do zawarcia umowy w miejscu i terminie podanych w zawiadomieniu, Wójt  Gminy Radgoszcz może odstąpić od zawarcia umowy, a wpłacone wadium nie podlega zwrotowi (zgodnie z art. 41 ust.2 ustawy o gospodarce nieruchomościami). Pozostałym uczestnikom przetargu wadium zostanie zwrócone w ciągu 3 dni od zamknięcia przetargu lub zakończenia wynikiem negatywnym na wskazany przez uczestnika przetargu rachunek bankowy.</w:t>
      </w:r>
    </w:p>
    <w:p w:rsidR="00FD7691" w:rsidRDefault="00FD7691" w:rsidP="00FD7691">
      <w:pPr>
        <w:jc w:val="both"/>
      </w:pPr>
      <w:r>
        <w:t>Koszty aktu notarialnego ponosi kupujący.</w:t>
      </w:r>
    </w:p>
    <w:p w:rsidR="00FD7691" w:rsidRDefault="00FD7691" w:rsidP="00FD7691">
      <w:pPr>
        <w:jc w:val="both"/>
      </w:pPr>
      <w:r>
        <w:t xml:space="preserve">  </w:t>
      </w:r>
    </w:p>
    <w:p w:rsidR="00FD7691" w:rsidRDefault="00FD7691" w:rsidP="00FD7691">
      <w:pPr>
        <w:jc w:val="both"/>
      </w:pPr>
      <w:r>
        <w:t>Zastrzega się  prawo zamknięcia przetargu bez wybrania którejkolwiek z ofert.</w:t>
      </w:r>
    </w:p>
    <w:p w:rsidR="00FD7691" w:rsidRDefault="00FD7691" w:rsidP="00FD7691">
      <w:pPr>
        <w:jc w:val="both"/>
      </w:pPr>
    </w:p>
    <w:p w:rsidR="00FD7691" w:rsidRDefault="00FD7691" w:rsidP="00FD7691">
      <w:pPr>
        <w:rPr>
          <w:b/>
        </w:rPr>
      </w:pPr>
    </w:p>
    <w:p w:rsidR="00FD7691" w:rsidRDefault="00FD7691" w:rsidP="00FD7691">
      <w:pPr>
        <w:rPr>
          <w:b/>
        </w:rPr>
      </w:pPr>
    </w:p>
    <w:p w:rsidR="00FD7691" w:rsidRDefault="00FD7691" w:rsidP="00FD7691">
      <w:pPr>
        <w:rPr>
          <w:b/>
        </w:rPr>
      </w:pPr>
    </w:p>
    <w:p w:rsidR="00FD7691" w:rsidRDefault="00FD7691" w:rsidP="00FD7691">
      <w:pPr>
        <w:rPr>
          <w:b/>
        </w:rPr>
      </w:pPr>
      <w:r>
        <w:rPr>
          <w:b/>
        </w:rPr>
        <w:t>Termin i miejsce części jawnej przetargu:</w:t>
      </w:r>
    </w:p>
    <w:p w:rsidR="00FD7691" w:rsidRDefault="00FD7691" w:rsidP="00FD7691"/>
    <w:p w:rsidR="00FD7691" w:rsidRDefault="00FD7691" w:rsidP="00FD7691">
      <w:pPr>
        <w:rPr>
          <w:b/>
        </w:rPr>
      </w:pPr>
      <w:r>
        <w:t>Przetargi odbędą się w dniu</w:t>
      </w:r>
      <w:r w:rsidR="003F5FDC">
        <w:t xml:space="preserve"> </w:t>
      </w:r>
      <w:r w:rsidR="00F03A55" w:rsidRPr="00743628">
        <w:rPr>
          <w:color w:val="000000" w:themeColor="text1"/>
        </w:rPr>
        <w:t>18</w:t>
      </w:r>
      <w:r w:rsidRPr="00743628">
        <w:rPr>
          <w:color w:val="000000" w:themeColor="text1"/>
        </w:rPr>
        <w:t>.0</w:t>
      </w:r>
      <w:r w:rsidR="00901580" w:rsidRPr="00743628">
        <w:rPr>
          <w:color w:val="000000" w:themeColor="text1"/>
        </w:rPr>
        <w:t>1</w:t>
      </w:r>
      <w:r w:rsidRPr="00743628">
        <w:rPr>
          <w:color w:val="000000" w:themeColor="text1"/>
        </w:rPr>
        <w:t>.202</w:t>
      </w:r>
      <w:r w:rsidR="00901580" w:rsidRPr="00743628">
        <w:rPr>
          <w:color w:val="000000" w:themeColor="text1"/>
        </w:rPr>
        <w:t>2</w:t>
      </w:r>
      <w:r w:rsidR="00F03A55" w:rsidRPr="00743628">
        <w:rPr>
          <w:color w:val="000000" w:themeColor="text1"/>
        </w:rPr>
        <w:t xml:space="preserve"> </w:t>
      </w:r>
      <w:r w:rsidRPr="00743628">
        <w:rPr>
          <w:color w:val="000000" w:themeColor="text1"/>
        </w:rPr>
        <w:t xml:space="preserve">r. </w:t>
      </w:r>
      <w:r>
        <w:t>w Urzędzie Gminy w Radgoszczy, Pl. Św. Kazimierza 7-8,  pok. 12 (sala narad) w następujących godzinach</w:t>
      </w:r>
      <w:r>
        <w:rPr>
          <w:b/>
        </w:rPr>
        <w:t>:</w:t>
      </w:r>
    </w:p>
    <w:p w:rsidR="00FD7691" w:rsidRPr="00F03A55" w:rsidRDefault="00FD7691" w:rsidP="00FD7691">
      <w:pPr>
        <w:rPr>
          <w:b/>
          <w:vertAlign w:val="superscript"/>
        </w:rPr>
      </w:pPr>
      <w:r>
        <w:br/>
        <w:t xml:space="preserve">1. Działka nr </w:t>
      </w:r>
      <w:proofErr w:type="spellStart"/>
      <w:r>
        <w:t>ewid</w:t>
      </w:r>
      <w:proofErr w:type="spellEnd"/>
      <w:r>
        <w:t xml:space="preserve">. 1588/3 -  </w:t>
      </w:r>
      <w:r w:rsidR="003F5FDC" w:rsidRPr="00743628">
        <w:rPr>
          <w:color w:val="000000" w:themeColor="text1"/>
        </w:rPr>
        <w:t>1</w:t>
      </w:r>
      <w:r w:rsidR="00F03A55" w:rsidRPr="00743628">
        <w:rPr>
          <w:color w:val="000000" w:themeColor="text1"/>
        </w:rPr>
        <w:t>8</w:t>
      </w:r>
      <w:r w:rsidRPr="00743628">
        <w:rPr>
          <w:color w:val="000000" w:themeColor="text1"/>
        </w:rPr>
        <w:t>.0</w:t>
      </w:r>
      <w:r w:rsidR="00901580" w:rsidRPr="00743628">
        <w:rPr>
          <w:color w:val="000000" w:themeColor="text1"/>
        </w:rPr>
        <w:t>1</w:t>
      </w:r>
      <w:r w:rsidRPr="00743628">
        <w:rPr>
          <w:color w:val="000000" w:themeColor="text1"/>
        </w:rPr>
        <w:t>.202</w:t>
      </w:r>
      <w:r w:rsidR="00901580" w:rsidRPr="00743628">
        <w:rPr>
          <w:color w:val="000000" w:themeColor="text1"/>
        </w:rPr>
        <w:t>2</w:t>
      </w:r>
      <w:r w:rsidRPr="00743628">
        <w:rPr>
          <w:color w:val="000000" w:themeColor="text1"/>
        </w:rPr>
        <w:t xml:space="preserve"> r. godz.</w:t>
      </w:r>
      <w:r w:rsidR="00B53F48" w:rsidRPr="00743628">
        <w:rPr>
          <w:color w:val="000000" w:themeColor="text1"/>
        </w:rPr>
        <w:t>9</w:t>
      </w:r>
      <w:r w:rsidRPr="00743628">
        <w:rPr>
          <w:color w:val="000000" w:themeColor="text1"/>
          <w:vertAlign w:val="superscript"/>
        </w:rPr>
        <w:t>00</w:t>
      </w:r>
      <w:r>
        <w:br/>
        <w:t xml:space="preserve">2. Działka nr </w:t>
      </w:r>
      <w:proofErr w:type="spellStart"/>
      <w:r>
        <w:t>ewid</w:t>
      </w:r>
      <w:proofErr w:type="spellEnd"/>
      <w:r>
        <w:t xml:space="preserve">. 1588/4 -  </w:t>
      </w:r>
      <w:r w:rsidR="003F5FDC" w:rsidRPr="00743628">
        <w:rPr>
          <w:color w:val="000000" w:themeColor="text1"/>
        </w:rPr>
        <w:t>1</w:t>
      </w:r>
      <w:r w:rsidR="00F03A55" w:rsidRPr="00743628">
        <w:rPr>
          <w:color w:val="000000" w:themeColor="text1"/>
        </w:rPr>
        <w:t>8</w:t>
      </w:r>
      <w:r w:rsidRPr="00743628">
        <w:rPr>
          <w:color w:val="000000" w:themeColor="text1"/>
        </w:rPr>
        <w:t>.0</w:t>
      </w:r>
      <w:r w:rsidR="00901580" w:rsidRPr="00743628">
        <w:rPr>
          <w:color w:val="000000" w:themeColor="text1"/>
        </w:rPr>
        <w:t>1</w:t>
      </w:r>
      <w:r w:rsidRPr="00743628">
        <w:rPr>
          <w:color w:val="000000" w:themeColor="text1"/>
        </w:rPr>
        <w:t>.202</w:t>
      </w:r>
      <w:r w:rsidR="00901580" w:rsidRPr="00743628">
        <w:rPr>
          <w:color w:val="000000" w:themeColor="text1"/>
        </w:rPr>
        <w:t>2</w:t>
      </w:r>
      <w:r w:rsidRPr="00743628">
        <w:rPr>
          <w:color w:val="000000" w:themeColor="text1"/>
        </w:rPr>
        <w:t xml:space="preserve"> r. godz.</w:t>
      </w:r>
      <w:r w:rsidR="00B53F48" w:rsidRPr="00743628">
        <w:rPr>
          <w:color w:val="000000" w:themeColor="text1"/>
        </w:rPr>
        <w:t>9</w:t>
      </w:r>
      <w:r w:rsidRPr="00743628">
        <w:rPr>
          <w:color w:val="000000" w:themeColor="text1"/>
          <w:vertAlign w:val="superscript"/>
        </w:rPr>
        <w:t>30</w:t>
      </w:r>
    </w:p>
    <w:p w:rsidR="00FD7691" w:rsidRPr="00F03A55" w:rsidRDefault="00FD7691" w:rsidP="00FD7691">
      <w:pPr>
        <w:rPr>
          <w:b/>
        </w:rPr>
      </w:pPr>
      <w:r w:rsidRPr="00F03A55">
        <w:rPr>
          <w:b/>
        </w:rPr>
        <w:t xml:space="preserve"> </w:t>
      </w:r>
    </w:p>
    <w:p w:rsidR="00FD7691" w:rsidRDefault="00FD7691" w:rsidP="00FD7691">
      <w:r>
        <w:t>O miejscu i terminie zawarcia umowy nabywca zostanie zawiadomiony najpóźniej w ciągu 21 dni od dnia rozstrzygnięcia przetargu.</w:t>
      </w:r>
      <w:r>
        <w:br/>
      </w:r>
    </w:p>
    <w:p w:rsidR="00FD7691" w:rsidRDefault="00FD7691" w:rsidP="00FD7691">
      <w:pPr>
        <w:jc w:val="both"/>
      </w:pPr>
      <w:r>
        <w:t xml:space="preserve">Dodatkowe informacje można uzyskać w Urzędzie Gminy w Radgoszczy </w:t>
      </w:r>
      <w:proofErr w:type="spellStart"/>
      <w:r>
        <w:t>pok</w:t>
      </w:r>
      <w:proofErr w:type="spellEnd"/>
      <w:r>
        <w:t xml:space="preserve"> 3 lub pod nr tel. 14 66</w:t>
      </w:r>
      <w:r w:rsidR="00F03A55">
        <w:t>-</w:t>
      </w:r>
      <w:r>
        <w:t>22</w:t>
      </w:r>
      <w:r w:rsidR="00F03A55">
        <w:t>-</w:t>
      </w:r>
      <w:r>
        <w:t>215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r>
        <w:t xml:space="preserve">                                                                                                                      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642BD6" w:rsidRDefault="00642BD6" w:rsidP="00642BD6">
      <w:r>
        <w:t xml:space="preserve">                                                                                                                      WÓJT   GMINY</w:t>
      </w:r>
    </w:p>
    <w:p w:rsidR="00642BD6" w:rsidRDefault="00642BD6" w:rsidP="00642B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 inż. Marek Lupa </w:t>
      </w: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jc w:val="both"/>
      </w:pPr>
    </w:p>
    <w:p w:rsidR="00FD7691" w:rsidRDefault="00FD7691" w:rsidP="00FD7691">
      <w:pPr>
        <w:spacing w:after="20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lastRenderedPageBreak/>
        <w:t xml:space="preserve">    </w:t>
      </w:r>
      <w:bookmarkStart w:id="0" w:name="_GoBack"/>
      <w:bookmarkEnd w:id="0"/>
      <w:r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    Klauzula informacyjna </w:t>
      </w:r>
    </w:p>
    <w:p w:rsidR="00FD7691" w:rsidRDefault="00FD7691" w:rsidP="00FD7691">
      <w:pPr>
        <w:spacing w:after="20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      dotycząca ochrony danych osobowych</w:t>
      </w:r>
    </w:p>
    <w:p w:rsidR="00FD7691" w:rsidRDefault="00FD7691" w:rsidP="00FD7691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 WE (Dz. Urz. UE L 119 s.1) – zwanym dalej „Rozporządzeniem”  informujemy, że:</w:t>
      </w:r>
    </w:p>
    <w:p w:rsidR="00FD7691" w:rsidRDefault="00FD7691" w:rsidP="00FD76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Administratorem  Pani/Pana danych osobowych jest Wójt Gminy Radgoszcz  z siedzibą : Pl. Św. Kazimierza 7-8, 33-207 Radgoszcz, tel. 14 641 41 39, e-mail: urzad@radgoszcz.pl</w:t>
      </w:r>
    </w:p>
    <w:p w:rsidR="00FD7691" w:rsidRDefault="00FD7691" w:rsidP="00FD7691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FD7691" w:rsidRDefault="00FD7691" w:rsidP="00FD76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wyznaczył Inspektora Ochrony Danych w Urzędzie Gminy Radgoszcz, z którym może się Pani/Pan skontaktować poprzez adres e-mail: od@radgoszcz.pl</w:t>
      </w:r>
    </w:p>
    <w:p w:rsidR="00FD7691" w:rsidRDefault="00FD7691" w:rsidP="00FD7691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FD7691" w:rsidRDefault="00FD7691" w:rsidP="00FD76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Pani/Pana dane osobowe będą przetwarzane na podstawie art. 6 ust. 1 lit. b i lit. c RODO  w celu udziału w pisemnym przetargu nieograniczonym na sprzedaż nieruchomości mienia komunalnego  jak   i w celu późniejszego zawarcia umowy z podmiotem ustalonym jako nabywca nieruchomości                w związku z ustawą z dnia 21 sierpnia 1997 r. o gospodarce nieruchomościami ( Dz. U. z 202</w:t>
      </w:r>
      <w:r w:rsidR="003F5FDC">
        <w:rPr>
          <w:rFonts w:eastAsiaTheme="minorHAnsi"/>
          <w:sz w:val="20"/>
          <w:szCs w:val="20"/>
          <w:lang w:eastAsia="en-US"/>
        </w:rPr>
        <w:t>1</w:t>
      </w:r>
      <w:r>
        <w:rPr>
          <w:rFonts w:eastAsiaTheme="minorHAnsi"/>
          <w:sz w:val="20"/>
          <w:szCs w:val="20"/>
          <w:lang w:eastAsia="en-US"/>
        </w:rPr>
        <w:t xml:space="preserve"> r. poz. 1</w:t>
      </w:r>
      <w:r w:rsidR="003F5FDC">
        <w:rPr>
          <w:rFonts w:eastAsiaTheme="minorHAnsi"/>
          <w:sz w:val="20"/>
          <w:szCs w:val="20"/>
          <w:lang w:eastAsia="en-US"/>
        </w:rPr>
        <w:t>899</w:t>
      </w:r>
      <w:r>
        <w:rPr>
          <w:rFonts w:eastAsiaTheme="minorHAnsi"/>
          <w:sz w:val="20"/>
          <w:szCs w:val="20"/>
          <w:lang w:eastAsia="en-US"/>
        </w:rPr>
        <w:t xml:space="preserve"> z </w:t>
      </w:r>
      <w:proofErr w:type="spellStart"/>
      <w:r>
        <w:rPr>
          <w:rFonts w:eastAsiaTheme="minorHAnsi"/>
          <w:sz w:val="20"/>
          <w:szCs w:val="20"/>
          <w:lang w:eastAsia="en-US"/>
        </w:rPr>
        <w:t>późń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. zm.) oraz </w:t>
      </w:r>
      <w:r>
        <w:rPr>
          <w:sz w:val="20"/>
          <w:szCs w:val="20"/>
        </w:rPr>
        <w:t xml:space="preserve">Rozporządzeniem Rady Ministrów z dnia 14 września 2004 r. w sprawie sposobu i trybu przeprowadzania przetargów oraz rokowań na zbycie nieruchomości (Dz.U. z 2014 r. poz. 1490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).</w:t>
      </w:r>
    </w:p>
    <w:p w:rsidR="00FD7691" w:rsidRDefault="00FD7691" w:rsidP="00FD7691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FD7691" w:rsidRDefault="00FD7691" w:rsidP="00FD76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Odbiorcami Pani/Pana danych osobowych będą: kancelaria notarialna, która będzie sporządzała akt notarialny oraz w której będzie zawierana umowa zbycia nieruchomości. Ponadto dane osobowe mogą być ujawniane w Biuletynie Informacji Publicznej, innym uczestnikom postępowania oraz osobom obecnym w toku przeprowadzenia czynności przetargu na podstawie i w zakresie wynikającym              z rozporządzenia Rady Ministrów w sprawie i trybu przeprowadzania przetargu oraz rokowań na zbycie nieruchomości (tj. Dz. U. z 2014 r. poz. 1490 z </w:t>
      </w:r>
      <w:proofErr w:type="spellStart"/>
      <w:r>
        <w:rPr>
          <w:rFonts w:eastAsiaTheme="minorHAnsi"/>
          <w:sz w:val="20"/>
          <w:szCs w:val="20"/>
          <w:lang w:eastAsia="en-US"/>
        </w:rPr>
        <w:t>późn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. </w:t>
      </w:r>
      <w:proofErr w:type="spellStart"/>
      <w:r>
        <w:rPr>
          <w:rFonts w:eastAsiaTheme="minorHAnsi"/>
          <w:sz w:val="20"/>
          <w:szCs w:val="20"/>
          <w:lang w:eastAsia="en-US"/>
        </w:rPr>
        <w:t>zm</w:t>
      </w:r>
      <w:proofErr w:type="spellEnd"/>
      <w:r>
        <w:rPr>
          <w:rFonts w:eastAsiaTheme="minorHAnsi"/>
          <w:sz w:val="20"/>
          <w:szCs w:val="20"/>
          <w:lang w:eastAsia="en-US"/>
        </w:rPr>
        <w:t>)</w:t>
      </w:r>
    </w:p>
    <w:p w:rsidR="00FD7691" w:rsidRDefault="00FD7691" w:rsidP="00FD7691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FD7691" w:rsidRDefault="00FD7691" w:rsidP="00FD76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nie będzie przekazywał danych osobowych do państwa trzeciego lub organizacji międzynarodowej.</w:t>
      </w:r>
    </w:p>
    <w:p w:rsidR="00FD7691" w:rsidRDefault="00FD7691" w:rsidP="00FD7691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FD7691" w:rsidRDefault="00FD7691" w:rsidP="00FD76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Pani/Pana dane osobowe od momentu pozyskania będą przechowywane zgodnie z ustawą                      z dnia 14 lipca 1983 r. o narodowym zasobie archiwalnym i archiwach (j.t. Dz. U. z 2020 r. poz. 164 ze zm.) oraz wynikający z kategorii archiwalnej dokumentacji określonej w jednolitym rzeczowym wykazie akt dla gmin i związków międzygminnych oraz urzędów obsługujących te organy i związki.  </w:t>
      </w:r>
    </w:p>
    <w:p w:rsidR="00FD7691" w:rsidRDefault="00FD7691" w:rsidP="00FD7691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FD7691" w:rsidRDefault="00FD7691" w:rsidP="00FD76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Posiada Pani/Pan prawo do dostępu do treści swoich danych osobowych oraz prawo do żądania ich sprostowania, a także żądania ich usunięcia  lub ograniczenia przetwarzania w przypadkach przewidzianych przepisami prawa.</w:t>
      </w:r>
    </w:p>
    <w:p w:rsidR="00FD7691" w:rsidRDefault="00FD7691" w:rsidP="00FD7691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FD7691" w:rsidRDefault="00FD7691" w:rsidP="00FD76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Przysługuje Pani/Panu prawo do wniesienia skargi do organu nadzorczego – Prezesa Urzędu Ochrony Danych Osobowych jeżeli uważa Pani/Pan, że przetwarzanie danych osobowych przez Administratora narusza przepisy Rozporządzenia.</w:t>
      </w:r>
    </w:p>
    <w:p w:rsidR="00FD7691" w:rsidRDefault="00FD7691" w:rsidP="00FD7691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FD7691" w:rsidRDefault="00FD7691" w:rsidP="00FD76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Podanie przez Panią/Pana danych osobowych jest dobrowolne, jednak stanowi warunek uczestnictwa w przetargu i zawarcia umowy, a ich nie podanie będzie skutkowało brakiem zakwalifikowania do uczestnictwa w przetargu.</w:t>
      </w:r>
    </w:p>
    <w:p w:rsidR="00FD7691" w:rsidRDefault="00FD7691" w:rsidP="00FD7691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FD7691" w:rsidRDefault="00FD7691" w:rsidP="00FD76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Zgromadzone dane osobowe nie będą podlegały zautomatyzowanemu podejmowaniu decyzji ani profilowaniu.</w:t>
      </w:r>
    </w:p>
    <w:p w:rsidR="002C59B0" w:rsidRDefault="002C59B0"/>
    <w:sectPr w:rsidR="002C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04" w:rsidRDefault="00EF2804" w:rsidP="00642BD6">
      <w:r>
        <w:separator/>
      </w:r>
    </w:p>
  </w:endnote>
  <w:endnote w:type="continuationSeparator" w:id="0">
    <w:p w:rsidR="00EF2804" w:rsidRDefault="00EF2804" w:rsidP="0064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04" w:rsidRDefault="00EF2804" w:rsidP="00642BD6">
      <w:r>
        <w:separator/>
      </w:r>
    </w:p>
  </w:footnote>
  <w:footnote w:type="continuationSeparator" w:id="0">
    <w:p w:rsidR="00EF2804" w:rsidRDefault="00EF2804" w:rsidP="0064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4A4"/>
    <w:multiLevelType w:val="hybridMultilevel"/>
    <w:tmpl w:val="A9C2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91"/>
    <w:rsid w:val="001C3D75"/>
    <w:rsid w:val="002C59B0"/>
    <w:rsid w:val="003B4170"/>
    <w:rsid w:val="003F5FDC"/>
    <w:rsid w:val="00483DE0"/>
    <w:rsid w:val="004C15B1"/>
    <w:rsid w:val="00642BD6"/>
    <w:rsid w:val="00720000"/>
    <w:rsid w:val="00743628"/>
    <w:rsid w:val="008A5044"/>
    <w:rsid w:val="00901580"/>
    <w:rsid w:val="00B53F48"/>
    <w:rsid w:val="00C31E94"/>
    <w:rsid w:val="00CC5610"/>
    <w:rsid w:val="00CD565E"/>
    <w:rsid w:val="00D22B0A"/>
    <w:rsid w:val="00DE46DA"/>
    <w:rsid w:val="00EF2804"/>
    <w:rsid w:val="00EF3FF2"/>
    <w:rsid w:val="00F03A55"/>
    <w:rsid w:val="00FB7220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7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7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2021-11-29T10:15:00Z</cp:lastPrinted>
  <dcterms:created xsi:type="dcterms:W3CDTF">2021-11-16T07:33:00Z</dcterms:created>
  <dcterms:modified xsi:type="dcterms:W3CDTF">2021-12-06T10:47:00Z</dcterms:modified>
</cp:coreProperties>
</file>